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F899E" w14:textId="77777777" w:rsidR="00373A32" w:rsidRPr="004D2142" w:rsidRDefault="00373A32" w:rsidP="00373A32">
      <w:pPr>
        <w:spacing w:line="276" w:lineRule="auto"/>
        <w:jc w:val="center"/>
        <w:rPr>
          <w:b/>
        </w:rPr>
      </w:pPr>
      <w:r w:rsidRPr="004D2142">
        <w:rPr>
          <w:b/>
        </w:rPr>
        <w:t>Методические рекомендации для обучающихся</w:t>
      </w:r>
    </w:p>
    <w:p w14:paraId="1DAF5C6D" w14:textId="77777777" w:rsidR="00373A32" w:rsidRPr="004D2142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bCs/>
          <w:w w:val="101"/>
        </w:rPr>
      </w:pPr>
      <w:r w:rsidRPr="004D2142">
        <w:rPr>
          <w:b/>
          <w:bCs/>
          <w:w w:val="101"/>
        </w:rPr>
        <w:t xml:space="preserve">Раздел дисциплины «Эндокринология» </w:t>
      </w:r>
    </w:p>
    <w:p w14:paraId="6B7975E5" w14:textId="448D9B4E" w:rsidR="00373A32" w:rsidRPr="00527731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bCs/>
          <w:w w:val="101"/>
        </w:rPr>
      </w:pPr>
      <w:r w:rsidRPr="004D2142">
        <w:rPr>
          <w:b/>
          <w:bCs/>
          <w:w w:val="101"/>
        </w:rPr>
        <w:t>4 курс, 7</w:t>
      </w:r>
      <w:r w:rsidR="0037443E">
        <w:rPr>
          <w:b/>
          <w:bCs/>
          <w:w w:val="101"/>
        </w:rPr>
        <w:t xml:space="preserve"> </w:t>
      </w:r>
      <w:r w:rsidRPr="004D2142">
        <w:rPr>
          <w:b/>
          <w:bCs/>
          <w:w w:val="101"/>
        </w:rPr>
        <w:t>семестр</w:t>
      </w:r>
    </w:p>
    <w:p w14:paraId="2DACCA27" w14:textId="77777777" w:rsidR="00373A32" w:rsidRPr="00527731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w w:val="101"/>
        </w:rPr>
      </w:pPr>
    </w:p>
    <w:p w14:paraId="58D40CAA" w14:textId="77777777" w:rsidR="00373A32" w:rsidRPr="00C72B9A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C72B9A">
        <w:rPr>
          <w:b/>
          <w:color w:val="000000"/>
          <w:w w:val="101"/>
          <w:u w:val="single"/>
        </w:rPr>
        <w:t>Клиническое практическое занятие №1.</w:t>
      </w:r>
    </w:p>
    <w:p w14:paraId="59F6AF12" w14:textId="77777777" w:rsidR="00373A32" w:rsidRPr="00F16C44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>
        <w:rPr>
          <w:b/>
          <w:bCs/>
          <w:i/>
          <w:iCs/>
          <w:color w:val="000000"/>
          <w:w w:val="101"/>
        </w:rPr>
        <w:t>1.</w:t>
      </w:r>
      <w:r w:rsidRPr="00527731">
        <w:rPr>
          <w:b/>
          <w:bCs/>
          <w:i/>
          <w:iCs/>
          <w:color w:val="000000"/>
          <w:w w:val="101"/>
        </w:rPr>
        <w:t xml:space="preserve">Тема занятия «Классификация сахарного диабета. Сахарный диабет 1 типа» </w:t>
      </w:r>
    </w:p>
    <w:p w14:paraId="67A73328" w14:textId="77777777" w:rsidR="00373A32" w:rsidRPr="00F16C44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 xml:space="preserve">подготовка обучающихся к осуществлению профессиональной деятельности в области диагностики, лечения и профилактики сахарного диабета 1 типа. </w:t>
      </w:r>
    </w:p>
    <w:p w14:paraId="14627BC5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Задачи занятия:</w:t>
      </w:r>
    </w:p>
    <w:p w14:paraId="2133002C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 xml:space="preserve">сформировать теоретические знания в области этиологии, патогенеза, клинической картины, методов диагностики и дифференциальной диагностики, подходов к лечению </w:t>
      </w:r>
      <w:r w:rsidRPr="00527731">
        <w:rPr>
          <w:color w:val="000000"/>
          <w:w w:val="101"/>
        </w:rPr>
        <w:t>сахарного диабета 1 типа;</w:t>
      </w:r>
    </w:p>
    <w:p w14:paraId="3C9A5607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 xml:space="preserve">сформировать умения в области оценки лабораторных методов диагностики, проведения дифференциального диагноза, постановки клинического диагноза и выбора терапии </w:t>
      </w:r>
      <w:r w:rsidRPr="00527731">
        <w:rPr>
          <w:color w:val="000000"/>
          <w:w w:val="101"/>
        </w:rPr>
        <w:t>сахарного диабета 1 типа</w:t>
      </w:r>
      <w:r w:rsidRPr="00527731">
        <w:t xml:space="preserve"> в соответствии с клиническими рекомендациями и стандартами оказания медицинской помощи;</w:t>
      </w:r>
    </w:p>
    <w:p w14:paraId="07E30D4F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t xml:space="preserve">сформировать навыки клинического обследования пациентов, интерпретации лабораторных методов диагностики, постановки и обоснования клинического диагноза </w:t>
      </w:r>
      <w:r w:rsidRPr="00527731">
        <w:rPr>
          <w:color w:val="000000"/>
          <w:w w:val="101"/>
        </w:rPr>
        <w:t>сахарного диабета 1 типа,</w:t>
      </w:r>
      <w:r w:rsidRPr="00527731">
        <w:t xml:space="preserve"> назначения рациональной терапии в конкретной ситуации с учетом сопутствующей патологии, в соответствии с клиническими рекомендациями и стандартами оказания медицинской помощи;</w:t>
      </w:r>
    </w:p>
    <w:p w14:paraId="2C823D1B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амбулаторного и стационарного больного;</w:t>
      </w:r>
    </w:p>
    <w:p w14:paraId="1B6F117F" w14:textId="77777777" w:rsidR="00373A32" w:rsidRPr="00F16C44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0EFF0311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6825530E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rPr>
          <w:bCs/>
        </w:rPr>
        <w:t>Сахарный</w:t>
      </w:r>
      <w:r w:rsidRPr="00527731">
        <w:t> </w:t>
      </w:r>
      <w:r w:rsidRPr="00527731">
        <w:rPr>
          <w:bCs/>
        </w:rPr>
        <w:t>диабет</w:t>
      </w:r>
      <w:r w:rsidRPr="00527731">
        <w:t xml:space="preserve"> – группа метаболических (обменных) заболеваний, характеризующихся хронической гипергликемией, которая является результатом нарушения секреции инсулина, действия инсулина или обоих этих факторов. </w:t>
      </w:r>
    </w:p>
    <w:p w14:paraId="7AF01C8B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t>Сахарный диабет 1 типа – полигенное многофакторное заболевание, в основе которого лежит иммуноопосредованная или идиопатическая деструкция β-клеток поджелудочной железы, приводящая к абсолютной инсулиновой недостаточности.</w:t>
      </w:r>
    </w:p>
    <w:p w14:paraId="6884063E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rPr>
          <w:bCs/>
        </w:rPr>
        <w:t>Гипергликемия</w:t>
      </w:r>
      <w:r w:rsidRPr="00527731">
        <w:t> – концентрация глюкозы в крови выше нормальных значений.</w:t>
      </w:r>
    </w:p>
    <w:p w14:paraId="2BF05B35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rPr>
          <w:bCs/>
        </w:rPr>
        <w:t>Гипогликемия</w:t>
      </w:r>
      <w:r w:rsidRPr="00527731">
        <w:t> – концентрация глюкозы в крови ниже нормальных значений.</w:t>
      </w:r>
    </w:p>
    <w:p w14:paraId="3EE7BC32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rPr>
          <w:bCs/>
        </w:rPr>
        <w:t>Гликированный гемоглобин (HbA1c)</w:t>
      </w:r>
      <w:r w:rsidRPr="00527731">
        <w:t xml:space="preserve"> – показатель, который отражает средний уровень глюкозы в крови за последние 2-3 месяца.</w:t>
      </w:r>
    </w:p>
    <w:p w14:paraId="5B2BAFFE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rPr>
          <w:bCs/>
        </w:rPr>
        <w:t>Хлебная единица</w:t>
      </w:r>
      <w:r w:rsidRPr="00527731">
        <w:rPr>
          <w:b/>
          <w:bCs/>
        </w:rPr>
        <w:t xml:space="preserve"> – </w:t>
      </w:r>
      <w:r w:rsidRPr="00527731">
        <w:t>количество продукта, содержащего 10-12 граммов углеводов.</w:t>
      </w:r>
    </w:p>
    <w:p w14:paraId="360B7758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Инсулин – гормон </w:t>
      </w:r>
      <w:r w:rsidRPr="00527731">
        <w:t>белковой природы, образуется в бета-клетках островков Лангерганса поджелудочной железы; оказывает многогранное влияние на обмен веществ практически во всех тканях организма;основным действием инсулина является регулирование углеводного обмена, в частности – утилизация глюкозы.</w:t>
      </w:r>
    </w:p>
    <w:p w14:paraId="70EE3D2A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rPr>
          <w:bCs/>
        </w:rPr>
        <w:t>Аналоги инсулина</w:t>
      </w:r>
      <w:r w:rsidRPr="00527731">
        <w:t xml:space="preserve"> – форма инсулина, в которой произведены некоторые изменения в молекуле человеческого инсулина; аналог действует так же, как инсулин, но с </w:t>
      </w:r>
      <w:r w:rsidRPr="00527731">
        <w:lastRenderedPageBreak/>
        <w:t>фармакокинетическими/фармакодинамическими различиями, которые могут иметь преимущества.</w:t>
      </w:r>
    </w:p>
    <w:p w14:paraId="7EAD580F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Базальный режим инсулинотерапии </w:t>
      </w:r>
      <w:r w:rsidRPr="00527731">
        <w:t>– введение инсулина помпой в автоматическом режиме с заданной пользователем скоростью (постоянной или изменяющейся в течение суток) или введение инсулина пролонгированного действия.</w:t>
      </w:r>
    </w:p>
    <w:p w14:paraId="5B18358D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Болюсы инсулина </w:t>
      </w:r>
      <w:r w:rsidRPr="00527731">
        <w:t>– введение инсулина короткого (ультракороткого) действия, необходимое для поддержания целевой гликемии после еды и для коррекции гипергликемии.</w:t>
      </w:r>
    </w:p>
    <w:p w14:paraId="4ACB5709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rPr>
          <w:bCs/>
        </w:rPr>
        <w:t>Интенсифицированная (базис-болюсная) инсулинотерапия</w:t>
      </w:r>
      <w:r w:rsidRPr="00527731">
        <w:t> – режим инсулинотерапии путем многократных инъекций инсулина короткого (ультракороткого) действия и базального инсулина либо путем постоянной подкожной инфузии инсулина короткого (ультракороткого) действия посредством инсулиновой помпы.</w:t>
      </w:r>
    </w:p>
    <w:p w14:paraId="75D6D4ED" w14:textId="77777777" w:rsidR="00373A32" w:rsidRPr="00527731" w:rsidRDefault="00373A32" w:rsidP="00373A32">
      <w:pPr>
        <w:numPr>
          <w:ilvl w:val="0"/>
          <w:numId w:val="1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Помповая инсулинотерапия </w:t>
      </w:r>
      <w:r w:rsidRPr="00527731">
        <w:t>– способ инсулинотерапии, осуществляемый путём постоянной подкожной инфузии инсулина с помощью инсулиновой помпы.</w:t>
      </w:r>
    </w:p>
    <w:p w14:paraId="4DB36E13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7792B0FB" w14:textId="77777777" w:rsidR="00373A32" w:rsidRPr="00527731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6" w:hanging="426"/>
        <w:jc w:val="both"/>
        <w:rPr>
          <w:b/>
          <w:bCs/>
        </w:rPr>
      </w:pPr>
      <w:r w:rsidRPr="00527731">
        <w:t>Синтез и секреция инсулина бета-клеткой поджелудочной железы.</w:t>
      </w:r>
    </w:p>
    <w:p w14:paraId="519C8478" w14:textId="77777777" w:rsidR="00373A32" w:rsidRPr="00527731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6" w:hanging="426"/>
        <w:jc w:val="both"/>
        <w:rPr>
          <w:b/>
          <w:bCs/>
        </w:rPr>
      </w:pPr>
      <w:r w:rsidRPr="00527731">
        <w:t>Механизм действия инсулина, рецепторы к инсулину.</w:t>
      </w:r>
    </w:p>
    <w:p w14:paraId="7C92D006" w14:textId="77777777" w:rsidR="00373A32" w:rsidRPr="00527731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6" w:hanging="426"/>
        <w:jc w:val="both"/>
        <w:rPr>
          <w:b/>
          <w:bCs/>
        </w:rPr>
      </w:pPr>
      <w:r w:rsidRPr="00527731">
        <w:t>Метаболические эффекты инсулина в основных органах-мишенях.</w:t>
      </w:r>
    </w:p>
    <w:p w14:paraId="27436D9E" w14:textId="77777777" w:rsidR="00373A32" w:rsidRPr="00527731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6" w:hanging="426"/>
        <w:jc w:val="both"/>
        <w:rPr>
          <w:b/>
          <w:bCs/>
        </w:rPr>
      </w:pPr>
      <w:r w:rsidRPr="00527731">
        <w:t>Классификация сахарного диабета (ВОЗ, 1999)</w:t>
      </w:r>
    </w:p>
    <w:p w14:paraId="60D10E8D" w14:textId="77777777" w:rsidR="00373A32" w:rsidRPr="00527731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6" w:hanging="426"/>
        <w:jc w:val="both"/>
        <w:rPr>
          <w:b/>
          <w:bCs/>
        </w:rPr>
      </w:pPr>
      <w:r w:rsidRPr="00527731">
        <w:t>Эпидемиология сахарного диабета в мире, в Российской Федерации, в Архангельской области</w:t>
      </w:r>
    </w:p>
    <w:p w14:paraId="4F28345A" w14:textId="77777777" w:rsidR="00373A32" w:rsidRPr="00527731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6" w:hanging="426"/>
        <w:jc w:val="both"/>
        <w:rPr>
          <w:b/>
          <w:bCs/>
        </w:rPr>
      </w:pPr>
      <w:r w:rsidRPr="00527731">
        <w:t>Этиология, патогенез сахарного диабета 1 типа.</w:t>
      </w:r>
    </w:p>
    <w:p w14:paraId="546D4792" w14:textId="77777777" w:rsidR="00373A32" w:rsidRPr="00527731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6" w:hanging="426"/>
        <w:jc w:val="both"/>
        <w:rPr>
          <w:bCs/>
        </w:rPr>
      </w:pPr>
      <w:r w:rsidRPr="00527731">
        <w:rPr>
          <w:bCs/>
        </w:rPr>
        <w:t xml:space="preserve">Клиническая картина </w:t>
      </w:r>
      <w:r w:rsidRPr="00527731">
        <w:t>сахарного диабета 1 типа, особенности опроса и осмотра пациента.</w:t>
      </w:r>
    </w:p>
    <w:p w14:paraId="7F5F94EF" w14:textId="77777777" w:rsidR="00373A32" w:rsidRPr="00527731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6" w:hanging="426"/>
        <w:jc w:val="both"/>
        <w:rPr>
          <w:bCs/>
        </w:rPr>
      </w:pPr>
      <w:r w:rsidRPr="00527731">
        <w:t>Диагностика сахарного диабета 1 типа.</w:t>
      </w:r>
    </w:p>
    <w:p w14:paraId="10E1A06B" w14:textId="77777777" w:rsidR="00373A32" w:rsidRPr="00527731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6" w:hanging="426"/>
        <w:jc w:val="both"/>
        <w:rPr>
          <w:bCs/>
        </w:rPr>
      </w:pPr>
      <w:r w:rsidRPr="00527731">
        <w:t>Цели лечения, самоконтроль при сахарном диабете 1 типа.</w:t>
      </w:r>
    </w:p>
    <w:p w14:paraId="3AD3EBA2" w14:textId="77777777" w:rsidR="00373A32" w:rsidRPr="00527731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6" w:hanging="426"/>
        <w:jc w:val="both"/>
        <w:rPr>
          <w:bCs/>
        </w:rPr>
      </w:pPr>
      <w:r w:rsidRPr="00527731">
        <w:rPr>
          <w:bCs/>
        </w:rPr>
        <w:t xml:space="preserve">Диетотерапия </w:t>
      </w:r>
      <w:r w:rsidRPr="00527731">
        <w:t>сахарного диабета 1 типа: общие принципы, понятие «хлебная единица», правила расчета суточного количества хлебных единиц, рекомендуемого к употреблению, распределения в течение суток, коррекция при физической активности.</w:t>
      </w:r>
    </w:p>
    <w:p w14:paraId="6F03799E" w14:textId="77777777" w:rsidR="00373A32" w:rsidRPr="00527731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5" w:hanging="425"/>
        <w:jc w:val="both"/>
        <w:rPr>
          <w:bCs/>
        </w:rPr>
      </w:pPr>
      <w:r w:rsidRPr="00527731">
        <w:rPr>
          <w:bCs/>
        </w:rPr>
        <w:t xml:space="preserve">Инсулинотерапия </w:t>
      </w:r>
      <w:r w:rsidRPr="00527731">
        <w:t>сахарного диабета 1 типа: препараты инсулина, препараты аналогов инсулина, устройства для инсулинотерапии, режимы инсулинотерапии, правила расчета доз при назначении инсулинотерапии, техника иньекций препаратов инсулина.</w:t>
      </w:r>
    </w:p>
    <w:p w14:paraId="735DA572" w14:textId="77777777" w:rsidR="00373A32" w:rsidRPr="00F16C44" w:rsidRDefault="00373A32" w:rsidP="00373A32">
      <w:pPr>
        <w:numPr>
          <w:ilvl w:val="0"/>
          <w:numId w:val="2"/>
        </w:numPr>
        <w:tabs>
          <w:tab w:val="num" w:pos="426"/>
        </w:tabs>
        <w:spacing w:line="276" w:lineRule="auto"/>
        <w:ind w:left="425" w:hanging="425"/>
        <w:jc w:val="both"/>
        <w:rPr>
          <w:bCs/>
        </w:rPr>
      </w:pPr>
      <w:r w:rsidRPr="00527731">
        <w:rPr>
          <w:bCs/>
        </w:rPr>
        <w:t>Критерии оценки качества медицинской помощи при сахарном диабете 1 типа.</w:t>
      </w:r>
    </w:p>
    <w:p w14:paraId="6AA0FAC7" w14:textId="77777777" w:rsidR="00373A32" w:rsidRPr="00527731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 Вопросы для самоконтроля:</w:t>
      </w:r>
    </w:p>
    <w:p w14:paraId="3CC18194" w14:textId="77777777" w:rsidR="00373A32" w:rsidRPr="00527731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Дайте понятие базальной и прандиальной секреции инсулина.</w:t>
      </w:r>
    </w:p>
    <w:p w14:paraId="6694EA13" w14:textId="77777777" w:rsidR="00373A32" w:rsidRPr="00527731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основные стимуляторы и ингибиторы синтеза и секреции инсулина.</w:t>
      </w:r>
    </w:p>
    <w:p w14:paraId="79E4B689" w14:textId="77777777" w:rsidR="00373A32" w:rsidRPr="00527731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Объясните, почему заключение о нарушении синтеза и секреции инсулина выполняется на основании исследования концентрации С-пептида в крови.</w:t>
      </w:r>
    </w:p>
    <w:p w14:paraId="563BAB97" w14:textId="77777777" w:rsidR="00373A32" w:rsidRPr="00527731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эффекты действия инсулина в печени, в мышечной ткани, в жировой ткани.</w:t>
      </w:r>
    </w:p>
    <w:p w14:paraId="4A32A994" w14:textId="77777777" w:rsidR="00373A32" w:rsidRPr="00527731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Определите основные этапы патогенеза сахарного диабета 1 типа.</w:t>
      </w:r>
    </w:p>
    <w:p w14:paraId="14A077EC" w14:textId="77777777" w:rsidR="00373A32" w:rsidRPr="00527731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Определите клинические и лабораторные критерии, позволяющие диагностировать сахарный диабет 1 типа. </w:t>
      </w:r>
    </w:p>
    <w:p w14:paraId="6B255473" w14:textId="77777777" w:rsidR="00373A32" w:rsidRPr="00527731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цели лечения сахарного диабета 1 типа.</w:t>
      </w:r>
    </w:p>
    <w:p w14:paraId="1225B711" w14:textId="77777777" w:rsidR="00373A32" w:rsidRPr="00527731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Дайте характеристику препаратов инсулина и препаратов аналогов инсулина.</w:t>
      </w:r>
    </w:p>
    <w:p w14:paraId="4BECC13F" w14:textId="77777777" w:rsidR="00373A32" w:rsidRPr="00527731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Каковы основные принципы диетотерапии при сахарном диабете 1 типа?</w:t>
      </w:r>
    </w:p>
    <w:p w14:paraId="54BE5EF5" w14:textId="77777777" w:rsidR="00373A32" w:rsidRPr="00527731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lastRenderedPageBreak/>
        <w:t xml:space="preserve">Как рассчитывается </w:t>
      </w:r>
      <w:r w:rsidRPr="00527731">
        <w:rPr>
          <w:rFonts w:ascii="Times New Roman" w:hAnsi="Times New Roman" w:cs="Times New Roman"/>
          <w:sz w:val="24"/>
          <w:szCs w:val="24"/>
        </w:rPr>
        <w:t>суточное количество хлебных единиц, рекомендуемое пациенту к употреблению?</w:t>
      </w:r>
    </w:p>
    <w:p w14:paraId="264DCB60" w14:textId="77777777" w:rsidR="00373A32" w:rsidRPr="00527731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Каковы основные режимы инсулинотерапии при сахарном диабете 1 типа?</w:t>
      </w:r>
    </w:p>
    <w:p w14:paraId="117FEAB5" w14:textId="77777777" w:rsidR="00373A32" w:rsidRPr="00F16C44" w:rsidRDefault="00373A32" w:rsidP="00373A32">
      <w:pPr>
        <w:pStyle w:val="ad"/>
        <w:numPr>
          <w:ilvl w:val="0"/>
          <w:numId w:val="4"/>
        </w:numPr>
        <w:spacing w:line="276" w:lineRule="auto"/>
        <w:ind w:left="425" w:hanging="425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 рассчитываются дозы при назначении инсулинотерапии?</w:t>
      </w:r>
    </w:p>
    <w:p w14:paraId="735BEA82" w14:textId="77777777" w:rsidR="00373A32" w:rsidRPr="00B77415" w:rsidRDefault="00373A32" w:rsidP="00373A32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color w:val="000000"/>
          <w:spacing w:val="-10"/>
          <w:w w:val="101"/>
          <w:szCs w:val="20"/>
        </w:rPr>
      </w:pPr>
      <w:r w:rsidRPr="00B77415">
        <w:rPr>
          <w:b/>
          <w:color w:val="000000"/>
          <w:spacing w:val="-10"/>
          <w:w w:val="101"/>
          <w:szCs w:val="20"/>
        </w:rPr>
        <w:t>5. Основная и дополнительная  литература к теме</w:t>
      </w:r>
    </w:p>
    <w:p w14:paraId="28406561" w14:textId="77777777" w:rsidR="00373A32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  <w:r>
        <w:rPr>
          <w:b/>
          <w:bCs/>
          <w:color w:val="2C2D2E"/>
        </w:rPr>
        <w:t>5.1</w:t>
      </w:r>
      <w:r w:rsidRPr="001F1293">
        <w:rPr>
          <w:b/>
          <w:bCs/>
          <w:color w:val="2C2D2E"/>
        </w:rPr>
        <w:t>Основная литература</w:t>
      </w:r>
    </w:p>
    <w:p w14:paraId="497E004C" w14:textId="77777777" w:rsidR="00373A32" w:rsidRPr="00EA68F7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EA68F7">
        <w:rPr>
          <w:bCs/>
        </w:rPr>
        <w:t>1. Внутренние болезни</w:t>
      </w:r>
      <w:r w:rsidRPr="00EA68F7">
        <w:t xml:space="preserve">  [Электронный ресурс] : учебник в 2-х т./ ред.: А. И. Мартынов, Ж. Д. Кобалава, С. В. Моисеев</w:t>
      </w:r>
      <w:r w:rsidRPr="00EA68F7">
        <w:rPr>
          <w:bCs/>
        </w:rPr>
        <w:t>Т.1</w:t>
      </w:r>
      <w:r w:rsidRPr="00EA68F7">
        <w:t xml:space="preserve">: ГЭОТАР-Медиа, 2025. -784 с.- URL: </w:t>
      </w:r>
      <w:hyperlink r:id="rId5" w:history="1">
        <w:r w:rsidRPr="00EA68F7">
          <w:rPr>
            <w:rStyle w:val="ac"/>
            <w:color w:val="auto"/>
          </w:rPr>
          <w:t>https://www.studentlibrary.ru/ru/book/ISBN9785970494585.html</w:t>
        </w:r>
      </w:hyperlink>
    </w:p>
    <w:p w14:paraId="01DE3715" w14:textId="77777777" w:rsidR="00373A32" w:rsidRPr="00EA68F7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EA68F7">
        <w:rPr>
          <w:bCs/>
        </w:rPr>
        <w:t>2. Внутренние болезни</w:t>
      </w:r>
      <w:r w:rsidRPr="00EA68F7">
        <w:t xml:space="preserve">  [Электронный ресурс] : учебник в 2-х т./ ред.: А. И. Мартынов, Ж. Д. Кобалава, С. В. Моисеев</w:t>
      </w:r>
      <w:r w:rsidRPr="00EA68F7">
        <w:rPr>
          <w:bCs/>
        </w:rPr>
        <w:t>Т.2</w:t>
      </w:r>
      <w:r w:rsidRPr="00EA68F7">
        <w:t xml:space="preserve">: ГЭОТАР-Медиа, 2025. -704 с.- URL: </w:t>
      </w:r>
      <w:r w:rsidRPr="00EA68F7">
        <w:rPr>
          <w:u w:val="single"/>
        </w:rPr>
        <w:t>https://www.studentlibrary.ru/ru/book/ISBN9785970494592.html</w:t>
      </w:r>
    </w:p>
    <w:p w14:paraId="44F3E171" w14:textId="77777777" w:rsidR="00373A32" w:rsidRPr="00EA68F7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rPr>
          <w:b/>
          <w:bCs/>
          <w:color w:val="2C2D2E"/>
        </w:rPr>
      </w:pPr>
      <w:r w:rsidRPr="00EA68F7">
        <w:rPr>
          <w:bCs/>
        </w:rPr>
        <w:t>3.Дедов И.И</w:t>
      </w:r>
      <w:r w:rsidRPr="00EA68F7">
        <w:rPr>
          <w:b/>
          <w:bCs/>
        </w:rPr>
        <w:t>.</w:t>
      </w:r>
      <w:r w:rsidRPr="00EA68F7">
        <w:t xml:space="preserve">  Эндокринология [Электронный ресурс] : учеб. для студентов мед. вузов/ И. И. Дедов, Г. А. Мельниченко, В. В. Фадеев. -3-е изд., перераб. и доп. -Москва: Литтерра, 2025. -416 с: ил., цв.ил.- URL: </w:t>
      </w:r>
      <w:r w:rsidRPr="00EA68F7">
        <w:rPr>
          <w:u w:val="single"/>
        </w:rPr>
        <w:t>https://www.studentlibrary.ru/ru/book/ISBN9785423504595.html</w:t>
      </w:r>
    </w:p>
    <w:p w14:paraId="5B1C8A76" w14:textId="77777777" w:rsidR="00373A32" w:rsidRPr="00EA68F7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EA68F7">
        <w:rPr>
          <w:b/>
          <w:bCs/>
        </w:rPr>
        <w:t>5.2Дополнительная:</w:t>
      </w:r>
    </w:p>
    <w:p w14:paraId="70F8BC9D" w14:textId="77777777" w:rsidR="00373A32" w:rsidRPr="00EA68F7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EA68F7">
        <w:rPr>
          <w:bCs/>
        </w:rPr>
        <w:t xml:space="preserve">1. Алгоритмы специализированной медицинской помощи больным сахарным диабетом / под редакцией И.И. Дедова, М.В Шестаковой, А.Ю. Майорова / Коллектив авторов, 2023. </w:t>
      </w:r>
    </w:p>
    <w:p w14:paraId="1168B485" w14:textId="77777777" w:rsidR="00373A32" w:rsidRPr="00EA68F7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EA68F7">
        <w:rPr>
          <w:b/>
          <w:bCs/>
        </w:rPr>
        <w:t>2.</w:t>
      </w:r>
      <w:r w:rsidRPr="00EA68F7">
        <w:rPr>
          <w:bCs/>
        </w:rPr>
        <w:t>Тактика ведения пациента</w:t>
      </w:r>
      <w:r w:rsidRPr="00EA68F7">
        <w:t xml:space="preserve"> в эндокринологии [Электронный ресурс] : практическое руководство/ ред. Н. Г. Мокрышева. -Москва:  ГЭОТАР-Медиа, 2024. -152 с.- URL: </w:t>
      </w:r>
      <w:r w:rsidRPr="00EA68F7">
        <w:rPr>
          <w:u w:val="single"/>
        </w:rPr>
        <w:t>https://www.studentlibrary.ru/book/ISBN9785970480816.html</w:t>
      </w:r>
    </w:p>
    <w:p w14:paraId="78E211ED" w14:textId="77777777" w:rsidR="00373A32" w:rsidRPr="002D19E5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u w:val="single"/>
          <w:lang w:eastAsia="en-US"/>
        </w:rPr>
      </w:pPr>
      <w:r w:rsidRPr="00EA68F7">
        <w:rPr>
          <w:bCs/>
        </w:rPr>
        <w:t>2.</w:t>
      </w:r>
      <w:r w:rsidRPr="00EA68F7">
        <w:t>Эндокринология: национальное руководство / под ред. И. И</w:t>
      </w:r>
      <w:r>
        <w:t>. Дедова, Г. А. Мельниченко. - 2-е изд., перераб. и доп. - Москва: ГЭОТАР-Медиа, 2024. - 1112 с. - ISBN 978-5-9704-8147-9. - Текст: электронный // ЭБС "Консультант студента": [сайт]. - URL :</w:t>
      </w:r>
      <w:r w:rsidRPr="002D19E5">
        <w:rPr>
          <w:u w:val="single"/>
        </w:rPr>
        <w:t>https://www.studentlibrary.ru/book/ISBN9785970481479.htm</w:t>
      </w:r>
      <w:r w:rsidRPr="002D19E5">
        <w:rPr>
          <w:u w:val="single"/>
          <w:lang w:val="en-US"/>
        </w:rPr>
        <w:t>l</w:t>
      </w:r>
    </w:p>
    <w:p w14:paraId="13D6B978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2F95FA8D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1. </w:t>
      </w:r>
      <w:hyperlink r:id="rId6" w:history="1">
        <w:r w:rsidRPr="004D2142">
          <w:rPr>
            <w:rStyle w:val="ac"/>
          </w:rPr>
          <w:t>https://cr.minzdrav.gov.ru/rubricator</w:t>
        </w:r>
      </w:hyperlink>
    </w:p>
    <w:p w14:paraId="27B9B16A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>Клинические рекомендации «Сахарный диабет 1 типа у взрослых», 2022 г.</w:t>
      </w:r>
    </w:p>
    <w:p w14:paraId="19D80035" w14:textId="77777777" w:rsidR="00373A32" w:rsidRPr="00F16C44" w:rsidRDefault="00373A32" w:rsidP="00373A32">
      <w:pPr>
        <w:shd w:val="clear" w:color="auto" w:fill="FFFFFF"/>
        <w:spacing w:line="276" w:lineRule="auto"/>
        <w:jc w:val="both"/>
        <w:rPr>
          <w:bCs/>
          <w:u w:val="single"/>
        </w:rPr>
      </w:pPr>
      <w:r w:rsidRPr="004D2142">
        <w:rPr>
          <w:bCs/>
        </w:rPr>
        <w:t xml:space="preserve">2. </w:t>
      </w:r>
      <w:hyperlink r:id="rId7" w:history="1">
        <w:r w:rsidRPr="004D2142">
          <w:rPr>
            <w:rStyle w:val="ac"/>
          </w:rPr>
          <w:t>https://edu.nsmu.ru/course/view.php?id=1941</w:t>
        </w:r>
      </w:hyperlink>
      <w:r w:rsidRPr="004D2142">
        <w:rPr>
          <w:bCs/>
        </w:rPr>
        <w:t xml:space="preserve"> - Электронный курс 4-6 курс Лечебное дело «Госпитальная терапия», модуль «Эндокринология».</w:t>
      </w:r>
    </w:p>
    <w:p w14:paraId="0E8CBCC9" w14:textId="77777777" w:rsidR="00373A32" w:rsidRPr="00527731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48332217" w14:textId="77777777" w:rsidR="00373A32" w:rsidRPr="00A1176A" w:rsidRDefault="00373A32" w:rsidP="00373A32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Upgr. MS Windows Server CAL 2008 Device CAL. </w:t>
      </w:r>
      <w:r w:rsidRPr="00527731">
        <w:t>Номерлицензии</w:t>
      </w:r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r w:rsidRPr="00527731">
        <w:t>Номерлицензии</w:t>
      </w:r>
      <w:r w:rsidRPr="00527731">
        <w:rPr>
          <w:lang w:val="en-US"/>
        </w:rPr>
        <w:t xml:space="preserve"> 26FE-191125-134819-1-8403. </w:t>
      </w:r>
      <w:r w:rsidRPr="00527731">
        <w:t>Срокдействиядо</w:t>
      </w:r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>. RadminViewer 3. RadminServer</w:t>
      </w:r>
      <w:r w:rsidRPr="00A1176A">
        <w:t xml:space="preserve"> 3. </w:t>
      </w:r>
      <w:r w:rsidRPr="00527731">
        <w:t>Номердокумента</w:t>
      </w:r>
      <w:r w:rsidRPr="00A1176A">
        <w:t xml:space="preserve"> 11001793. </w:t>
      </w:r>
      <w:r w:rsidRPr="00527731">
        <w:rPr>
          <w:lang w:val="en-US"/>
        </w:rPr>
        <w:t>Trafficinspector</w:t>
      </w:r>
      <w:r w:rsidRPr="00A1176A">
        <w:t xml:space="preserve">. </w:t>
      </w:r>
      <w:r w:rsidRPr="00527731">
        <w:t>Лицензионноесоглашение</w:t>
      </w:r>
      <w:r w:rsidRPr="00A1176A">
        <w:t xml:space="preserve"> № 1051-08 </w:t>
      </w:r>
      <w:r w:rsidRPr="00527731">
        <w:t>от</w:t>
      </w:r>
      <w:r w:rsidRPr="00A1176A">
        <w:t xml:space="preserve"> 10.04.2008, </w:t>
      </w:r>
      <w:r w:rsidRPr="00527731">
        <w:t>бессрочно</w:t>
      </w:r>
    </w:p>
    <w:p w14:paraId="6CAFB999" w14:textId="77777777" w:rsidR="00373A32" w:rsidRPr="00F16C44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527731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373A32" w:rsidRPr="00527731" w14:paraId="58E08EF6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01C58" w14:textId="77777777" w:rsidR="00373A32" w:rsidRPr="00527731" w:rsidRDefault="00373A3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t xml:space="preserve">Разделы и темы для </w:t>
            </w:r>
            <w:r w:rsidRPr="00527731">
              <w:rPr>
                <w:color w:val="000000"/>
                <w:w w:val="101"/>
              </w:rPr>
              <w:lastRenderedPageBreak/>
              <w:t>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15E3" w14:textId="77777777" w:rsidR="00373A32" w:rsidRPr="00527731" w:rsidRDefault="00373A3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527731">
              <w:rPr>
                <w:color w:val="000000"/>
                <w:w w:val="101"/>
              </w:rPr>
              <w:lastRenderedPageBreak/>
              <w:t xml:space="preserve">Виды и содержание самостоятельной </w:t>
            </w:r>
            <w:r w:rsidRPr="00527731">
              <w:rPr>
                <w:color w:val="000000"/>
                <w:w w:val="101"/>
              </w:rPr>
              <w:lastRenderedPageBreak/>
              <w:t>работы</w:t>
            </w:r>
          </w:p>
        </w:tc>
      </w:tr>
      <w:tr w:rsidR="00373A32" w:rsidRPr="00527731" w14:paraId="3C9C2281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69FB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4-6 курс Лечебное дело «Госпитальная терапия», модуль «Эндокринология».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A43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4-6 курс Лечебное дело «Госпитальная терапия», модуль «Эндокринология».</w:t>
            </w:r>
          </w:p>
        </w:tc>
      </w:tr>
      <w:tr w:rsidR="00373A32" w:rsidRPr="00527731" w14:paraId="569FFFF7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737F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Определение целей лечения и назначение лечения пациенту с сахарным диабетом 1 типа.</w:t>
            </w:r>
          </w:p>
          <w:p w14:paraId="732FB7A9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рабочей тетради. </w:t>
            </w:r>
            <w:r w:rsidRPr="004D2142">
              <w:rPr>
                <w:rFonts w:ascii="Times New Roman" w:eastAsia="Times New Roman" w:hAnsi="Times New Roman" w:cs="Times New Roman"/>
                <w:sz w:val="24"/>
                <w:szCs w:val="24"/>
              </w:rPr>
              <w:t>Гафурова, Н.А. Диабетология: рабочая тетрадь / Н. А. Гафурова, А. В. Постоева, И. В. Дворяшина; М-во здравоохранения Рос. Федерации, Сев. гос. мед. ун-т. Каф. госпит. терапии и эндокринологии. - Архангельск: Изд-во СГМУ, 2023. - 64 с.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B726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Определение целей лечения и назначение лечения пациенту с сахарным диабетом 1 типа.</w:t>
            </w:r>
          </w:p>
          <w:p w14:paraId="586FDDE2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рабочей тетради. </w:t>
            </w:r>
            <w:r w:rsidRPr="004D2142">
              <w:rPr>
                <w:rFonts w:ascii="Times New Roman" w:eastAsia="Times New Roman" w:hAnsi="Times New Roman" w:cs="Times New Roman"/>
                <w:sz w:val="24"/>
                <w:szCs w:val="24"/>
              </w:rPr>
              <w:t>Гафурова, Н.А. Диабетология: рабочая тетрадь / Н. А. Гафурова, А. В. Постоева, И. В. Дворяшина; М-во здравоохранения Рос. Федерации, Сев. гос. мед. ун-т. Каф. госпит. терапии и эндокринологии. - Архангельск: Изд-во СГМУ, 2023. - 64 с.</w:t>
            </w:r>
          </w:p>
        </w:tc>
      </w:tr>
    </w:tbl>
    <w:p w14:paraId="532B90E7" w14:textId="77777777" w:rsidR="00373A32" w:rsidRPr="00527731" w:rsidRDefault="00373A32" w:rsidP="00373A32">
      <w:pPr>
        <w:spacing w:line="276" w:lineRule="auto"/>
        <w:ind w:left="360"/>
        <w:jc w:val="both"/>
      </w:pPr>
    </w:p>
    <w:p w14:paraId="4962D685" w14:textId="77777777" w:rsidR="00373A32" w:rsidRPr="00527731" w:rsidRDefault="00373A32" w:rsidP="00373A32">
      <w:pPr>
        <w:spacing w:line="276" w:lineRule="auto"/>
        <w:ind w:left="360"/>
        <w:jc w:val="both"/>
      </w:pPr>
      <w:r w:rsidRPr="00527731">
        <w:t xml:space="preserve">Таблица 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4"/>
        <w:gridCol w:w="6291"/>
      </w:tblGrid>
      <w:tr w:rsidR="00373A32" w:rsidRPr="00527731" w14:paraId="6B63ED83" w14:textId="77777777" w:rsidTr="00820E8A">
        <w:tc>
          <w:tcPr>
            <w:tcW w:w="9570" w:type="dxa"/>
            <w:gridSpan w:val="2"/>
          </w:tcPr>
          <w:p w14:paraId="6FCC75AB" w14:textId="77777777" w:rsidR="00373A32" w:rsidRPr="00527731" w:rsidRDefault="00373A32" w:rsidP="00820E8A">
            <w:pPr>
              <w:spacing w:line="276" w:lineRule="auto"/>
              <w:jc w:val="both"/>
            </w:pPr>
            <w:r w:rsidRPr="00527731">
              <w:t xml:space="preserve">Пациентка С., 18 лет, студентка, очное обучение. </w:t>
            </w:r>
          </w:p>
          <w:p w14:paraId="11CB1AA8" w14:textId="77777777" w:rsidR="00373A32" w:rsidRPr="00527731" w:rsidRDefault="00373A32" w:rsidP="00820E8A">
            <w:pPr>
              <w:spacing w:line="276" w:lineRule="auto"/>
              <w:jc w:val="both"/>
            </w:pPr>
            <w:r w:rsidRPr="00527731">
              <w:t>Впервые выявлен сахарный диабет 1 типа. Гликированный гемоглобин 8%.</w:t>
            </w:r>
          </w:p>
          <w:p w14:paraId="37CA6A7C" w14:textId="77777777" w:rsidR="00373A32" w:rsidRPr="00527731" w:rsidRDefault="00373A32" w:rsidP="00820E8A">
            <w:pPr>
              <w:spacing w:line="276" w:lineRule="auto"/>
              <w:jc w:val="both"/>
            </w:pPr>
            <w:r w:rsidRPr="00527731">
              <w:t xml:space="preserve">Вес 55 кг. Рост 160 см. </w:t>
            </w:r>
          </w:p>
        </w:tc>
      </w:tr>
      <w:tr w:rsidR="00373A32" w:rsidRPr="00527731" w14:paraId="1CBABB2E" w14:textId="77777777" w:rsidTr="00820E8A">
        <w:tc>
          <w:tcPr>
            <w:tcW w:w="3085" w:type="dxa"/>
          </w:tcPr>
          <w:p w14:paraId="739BABF4" w14:textId="77777777" w:rsidR="00373A32" w:rsidRPr="00527731" w:rsidRDefault="00373A32" w:rsidP="00820E8A">
            <w:pPr>
              <w:spacing w:line="276" w:lineRule="auto"/>
            </w:pPr>
            <w:r w:rsidRPr="00527731">
              <w:t>Укажите цели лечения</w:t>
            </w:r>
          </w:p>
          <w:p w14:paraId="3620A91A" w14:textId="77777777" w:rsidR="00373A32" w:rsidRPr="00527731" w:rsidRDefault="00373A32" w:rsidP="00820E8A">
            <w:pPr>
              <w:spacing w:line="276" w:lineRule="auto"/>
            </w:pPr>
          </w:p>
        </w:tc>
        <w:tc>
          <w:tcPr>
            <w:tcW w:w="6485" w:type="dxa"/>
          </w:tcPr>
          <w:p w14:paraId="1E040EDB" w14:textId="77777777" w:rsidR="00373A32" w:rsidRPr="00527731" w:rsidRDefault="00373A32" w:rsidP="00820E8A">
            <w:pPr>
              <w:spacing w:line="276" w:lineRule="auto"/>
              <w:jc w:val="both"/>
            </w:pPr>
          </w:p>
        </w:tc>
      </w:tr>
      <w:tr w:rsidR="00373A32" w:rsidRPr="00527731" w14:paraId="6A3EB1C3" w14:textId="77777777" w:rsidTr="00820E8A">
        <w:tc>
          <w:tcPr>
            <w:tcW w:w="3085" w:type="dxa"/>
          </w:tcPr>
          <w:p w14:paraId="42ABA276" w14:textId="77777777" w:rsidR="00373A32" w:rsidRPr="00527731" w:rsidRDefault="00373A32" w:rsidP="00820E8A">
            <w:pPr>
              <w:spacing w:line="276" w:lineRule="auto"/>
            </w:pPr>
            <w:r w:rsidRPr="00527731">
              <w:t>Назначьте диетотерапию, проведите расчет рекомендуемого суточного количества хлебных единиц (ХЕ) и распределите их в приемы пищи в течение суток.</w:t>
            </w:r>
          </w:p>
        </w:tc>
        <w:tc>
          <w:tcPr>
            <w:tcW w:w="6485" w:type="dxa"/>
          </w:tcPr>
          <w:p w14:paraId="4D845F09" w14:textId="77777777" w:rsidR="00373A32" w:rsidRPr="00527731" w:rsidRDefault="00373A32" w:rsidP="00820E8A">
            <w:pPr>
              <w:spacing w:line="276" w:lineRule="auto"/>
              <w:jc w:val="both"/>
            </w:pPr>
          </w:p>
        </w:tc>
      </w:tr>
      <w:tr w:rsidR="00373A32" w:rsidRPr="00527731" w14:paraId="11767E64" w14:textId="77777777" w:rsidTr="00820E8A">
        <w:tc>
          <w:tcPr>
            <w:tcW w:w="3085" w:type="dxa"/>
          </w:tcPr>
          <w:p w14:paraId="02366959" w14:textId="77777777" w:rsidR="00373A32" w:rsidRPr="00527731" w:rsidRDefault="00373A32" w:rsidP="00820E8A">
            <w:pPr>
              <w:spacing w:line="276" w:lineRule="auto"/>
            </w:pPr>
            <w:r w:rsidRPr="00527731">
              <w:t xml:space="preserve">Назначьте инсулинотерапию с указанием торговых и международных непатентованных наименований (МНН) препаратов инсулина или аналогов инсулина, указанием доз, времени и способа введения; обоснуйте назначенный вариант инсулинотерапии. </w:t>
            </w:r>
          </w:p>
        </w:tc>
        <w:tc>
          <w:tcPr>
            <w:tcW w:w="6485" w:type="dxa"/>
          </w:tcPr>
          <w:p w14:paraId="7C743732" w14:textId="77777777" w:rsidR="00373A32" w:rsidRPr="00527731" w:rsidRDefault="00373A32" w:rsidP="00820E8A">
            <w:pPr>
              <w:spacing w:line="276" w:lineRule="auto"/>
              <w:jc w:val="both"/>
            </w:pPr>
          </w:p>
        </w:tc>
      </w:tr>
      <w:tr w:rsidR="00373A32" w:rsidRPr="00527731" w14:paraId="36796E59" w14:textId="77777777" w:rsidTr="00820E8A">
        <w:tc>
          <w:tcPr>
            <w:tcW w:w="3085" w:type="dxa"/>
          </w:tcPr>
          <w:p w14:paraId="09DB8B3D" w14:textId="77777777" w:rsidR="00373A32" w:rsidRPr="00527731" w:rsidRDefault="00373A32" w:rsidP="00820E8A">
            <w:pPr>
              <w:spacing w:line="276" w:lineRule="auto"/>
            </w:pPr>
            <w:r w:rsidRPr="00527731">
              <w:t>Дайте рекомендации по самоконтролю гликемии</w:t>
            </w:r>
          </w:p>
        </w:tc>
        <w:tc>
          <w:tcPr>
            <w:tcW w:w="6485" w:type="dxa"/>
          </w:tcPr>
          <w:p w14:paraId="46794C85" w14:textId="77777777" w:rsidR="00373A32" w:rsidRPr="00527731" w:rsidRDefault="00373A32" w:rsidP="00820E8A">
            <w:pPr>
              <w:spacing w:line="276" w:lineRule="auto"/>
              <w:jc w:val="both"/>
            </w:pPr>
          </w:p>
        </w:tc>
      </w:tr>
    </w:tbl>
    <w:p w14:paraId="6B8B129D" w14:textId="77777777" w:rsidR="00373A32" w:rsidRPr="00527731" w:rsidRDefault="00373A32" w:rsidP="00373A32">
      <w:pPr>
        <w:spacing w:line="276" w:lineRule="auto"/>
        <w:jc w:val="both"/>
        <w:rPr>
          <w:b/>
        </w:rPr>
      </w:pPr>
    </w:p>
    <w:p w14:paraId="5155F969" w14:textId="77777777" w:rsidR="00373A32" w:rsidRPr="00C72B9A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C72B9A">
        <w:rPr>
          <w:b/>
          <w:color w:val="000000"/>
          <w:w w:val="101"/>
          <w:u w:val="single"/>
        </w:rPr>
        <w:t>Клиническое практическое занятие №2.</w:t>
      </w:r>
    </w:p>
    <w:p w14:paraId="6A4E0C08" w14:textId="77777777" w:rsidR="00373A32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</w:p>
    <w:p w14:paraId="4F307568" w14:textId="77777777" w:rsidR="00373A32" w:rsidRPr="00F16C44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>
        <w:rPr>
          <w:b/>
          <w:bCs/>
          <w:i/>
          <w:iCs/>
          <w:color w:val="000000"/>
          <w:w w:val="101"/>
        </w:rPr>
        <w:lastRenderedPageBreak/>
        <w:t>1.</w:t>
      </w:r>
      <w:r w:rsidRPr="00527731">
        <w:rPr>
          <w:b/>
          <w:bCs/>
          <w:i/>
          <w:iCs/>
          <w:color w:val="000000"/>
          <w:w w:val="101"/>
        </w:rPr>
        <w:t xml:space="preserve">Тема занятия «Сахарный диабет 2 типа» </w:t>
      </w:r>
    </w:p>
    <w:p w14:paraId="11150335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 xml:space="preserve">подготовка обучающихся к осуществлению профессиональной деятельности в области диагностики, лечения и профилактики сахарного диабета 2 типа. </w:t>
      </w:r>
    </w:p>
    <w:p w14:paraId="6E28B55C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Задачи занятия:</w:t>
      </w:r>
    </w:p>
    <w:p w14:paraId="2AC2719A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сформировать теоретические знания в области этиологии, патогенеза, клинической картины, методов диагностики и дифференциальной диагностики, лечения</w:t>
      </w:r>
      <w:r w:rsidRPr="00527731">
        <w:rPr>
          <w:color w:val="000000"/>
          <w:w w:val="101"/>
        </w:rPr>
        <w:t>сахарного диабета 2 типа;</w:t>
      </w:r>
    </w:p>
    <w:p w14:paraId="008CD912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 xml:space="preserve">сформировать умения в области оценки лабораторных методов диагностики, проведения дифференциального диагноза, постановки клинического диагноза и выбора терапии </w:t>
      </w:r>
      <w:r w:rsidRPr="00527731">
        <w:rPr>
          <w:color w:val="000000"/>
          <w:w w:val="101"/>
        </w:rPr>
        <w:t>сахарного диабета 2 типа</w:t>
      </w:r>
      <w:r w:rsidRPr="00527731">
        <w:t xml:space="preserve"> в соответствии с клиническими рекомендациями и стандартами оказания медицинской помощи;</w:t>
      </w:r>
    </w:p>
    <w:p w14:paraId="36703CE4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t xml:space="preserve">сформировать навыки клинического обследования пациентов, интерпретации лабораторных методов диагностики, постановки и обоснования клинического диагноза </w:t>
      </w:r>
      <w:r w:rsidRPr="00527731">
        <w:rPr>
          <w:color w:val="000000"/>
          <w:w w:val="101"/>
        </w:rPr>
        <w:t>сахарного диабета 2 типа,</w:t>
      </w:r>
      <w:r w:rsidRPr="00527731">
        <w:t xml:space="preserve"> назначения рациональной терапии в конкретной ситуации с учетом сопутствующей патологии, в соответствии с клиническими рекомендациями и стандартами оказания медицинской помощи;</w:t>
      </w:r>
    </w:p>
    <w:p w14:paraId="0ADCB6E6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амбулаторного и стационарного больного;</w:t>
      </w:r>
    </w:p>
    <w:p w14:paraId="506139BF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3CF123F6" w14:textId="77777777" w:rsidR="00373A32" w:rsidRPr="00F16C44" w:rsidRDefault="00373A32" w:rsidP="00373A32">
      <w:pPr>
        <w:jc w:val="both"/>
      </w:pPr>
    </w:p>
    <w:p w14:paraId="09FD6A77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59E9FF64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rPr>
          <w:bCs/>
        </w:rPr>
        <w:t>Сахарный</w:t>
      </w:r>
      <w:r w:rsidRPr="00527731">
        <w:t> </w:t>
      </w:r>
      <w:r w:rsidRPr="00527731">
        <w:rPr>
          <w:bCs/>
        </w:rPr>
        <w:t>диабет</w:t>
      </w:r>
      <w:r w:rsidRPr="00527731">
        <w:t xml:space="preserve"> – группа метаболических (обменных) заболеваний, характеризующихся гипергликемией, которая является результатом дефектов секреции инсулина, действия инсулина или обоих этих факторов. </w:t>
      </w:r>
    </w:p>
    <w:p w14:paraId="00F786F5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t>Сахарный диабет 2 типа – нарушение углеводного обмена, вызванное преимущественной инсулинорезистентностью и относительной инсулиновой недостаточностью или преимущественным нарушением секреции инсулина с инсулинорезистентностью или без нее.</w:t>
      </w:r>
    </w:p>
    <w:p w14:paraId="33012080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t>Инсулинорезистентность – снижение чувствительности инсулинзависимых клеток к действию инсулина с последующим нарушением метаболизма глюкозы и поступления ее в клетки, результатом является нарушение биологического ответа на экзогенный или эндогенный инсулин.</w:t>
      </w:r>
    </w:p>
    <w:p w14:paraId="4D488A85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rPr>
          <w:bCs/>
        </w:rPr>
        <w:t>Гипергликемия</w:t>
      </w:r>
      <w:r w:rsidRPr="00527731">
        <w:t> – концентрация глюкозы в крови выше нормальных значений.</w:t>
      </w:r>
    </w:p>
    <w:p w14:paraId="72F6E23F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rPr>
          <w:bCs/>
        </w:rPr>
        <w:t>Гипогликемия</w:t>
      </w:r>
      <w:r w:rsidRPr="00527731">
        <w:t> – концентрация глюкозы в крови ниже нормальных значений.</w:t>
      </w:r>
    </w:p>
    <w:p w14:paraId="04528FD0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rPr>
          <w:bCs/>
        </w:rPr>
        <w:t>Гликированный гемоглобин (HbA1c)</w:t>
      </w:r>
      <w:r w:rsidRPr="00527731">
        <w:t xml:space="preserve"> – показатель, который отражает средний уровень глюкозы в крови за последние 2-3 месяца.</w:t>
      </w:r>
    </w:p>
    <w:p w14:paraId="6E63DB07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rPr>
          <w:bCs/>
        </w:rPr>
        <w:t>Самоконтроль гликемии</w:t>
      </w:r>
      <w:r w:rsidRPr="00527731">
        <w:t> – самостоятельное определение глюкозы крови пациентами в домашних условиях с помощью глюкометра.</w:t>
      </w:r>
    </w:p>
    <w:p w14:paraId="07D68BCA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rPr>
          <w:bCs/>
        </w:rPr>
        <w:t xml:space="preserve">Инсулин – гормон </w:t>
      </w:r>
      <w:r w:rsidRPr="00527731">
        <w:t>белковой природы, образуется в бета-клетках островков Лангерганса поджелудочной железы; оказывает многогранное влияние на обмен веществ практически во всех тканях организма;основным действием инсулина является регулирование углеводного обмена, в частности – утилизация глюкозы.</w:t>
      </w:r>
    </w:p>
    <w:p w14:paraId="4CBD7BC1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rPr>
          <w:bCs/>
        </w:rPr>
        <w:lastRenderedPageBreak/>
        <w:t>Аналоги инсулина</w:t>
      </w:r>
      <w:r w:rsidRPr="00527731">
        <w:t> – форма инсулина, в которой произведены некоторые изменения в молекуле человеческого инсулина; аналог действует так же, как инсулин, но с фармакокинетическими/фармакодинамическими различиями, которые могут иметь преимущества.</w:t>
      </w:r>
    </w:p>
    <w:p w14:paraId="1C417DDF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rPr>
          <w:bCs/>
        </w:rPr>
        <w:t xml:space="preserve">Базальный режим инсулинотерапии </w:t>
      </w:r>
      <w:r w:rsidRPr="00527731">
        <w:t>– введение инсулина помпой в автоматическом режиме с заданной пользователем скоростью (постоянной или изменяющейся в течение суток) или введение инсулина пролонгированного действия.</w:t>
      </w:r>
    </w:p>
    <w:p w14:paraId="178696ED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rPr>
          <w:bCs/>
        </w:rPr>
        <w:t xml:space="preserve">Болюсы инсулина </w:t>
      </w:r>
      <w:r w:rsidRPr="00527731">
        <w:t>– введение инсулина короткого (ультракороткого) действия, необходимое для поддержания целевой гликемии после еды и для коррекции гипергликемии.</w:t>
      </w:r>
    </w:p>
    <w:p w14:paraId="2158BD71" w14:textId="77777777" w:rsidR="00373A32" w:rsidRPr="00527731" w:rsidRDefault="00373A32" w:rsidP="00373A32">
      <w:pPr>
        <w:numPr>
          <w:ilvl w:val="0"/>
          <w:numId w:val="32"/>
        </w:numPr>
        <w:spacing w:line="276" w:lineRule="auto"/>
        <w:jc w:val="both"/>
      </w:pPr>
      <w:r w:rsidRPr="00527731">
        <w:rPr>
          <w:bCs/>
        </w:rPr>
        <w:t>Предиабет</w:t>
      </w:r>
      <w:r w:rsidRPr="00527731">
        <w:t> – нарушение углеводного обмена, при котором не достигаются критерии сахарного диабета, но превышены нормальные значения глюкозы крови (включает любое из нарушений: нарушенную гликемию натощак и нарушенную толерантность к глюкозе).</w:t>
      </w:r>
    </w:p>
    <w:p w14:paraId="64686C7E" w14:textId="77777777" w:rsidR="00373A32" w:rsidRPr="00527731" w:rsidRDefault="00373A32" w:rsidP="00373A32">
      <w:pPr>
        <w:spacing w:line="276" w:lineRule="auto"/>
        <w:ind w:left="426"/>
        <w:jc w:val="both"/>
      </w:pPr>
    </w:p>
    <w:p w14:paraId="151712D0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313984C3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Эпидемиология сахарного диабета 2 типа в мире, в Российской Федерации, в Архангельской области</w:t>
      </w:r>
    </w:p>
    <w:p w14:paraId="06A70675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Этиопатогенез сахарного диабета 2 типа.</w:t>
      </w:r>
    </w:p>
    <w:p w14:paraId="50AF7345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Факторы риска развития сахарного диабета 2 типа.</w:t>
      </w:r>
    </w:p>
    <w:p w14:paraId="75E603D1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Клиническая картина сахарного диабета 2 типа, особенности опроса и осмотра пациента.</w:t>
      </w:r>
    </w:p>
    <w:p w14:paraId="142D5C65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 xml:space="preserve">Диагностика сахарного диабета 2 типа, дифференциальный диагноз сахарного диабета 1 типа (в том числе сахарного диабета </w:t>
      </w:r>
      <w:r w:rsidRPr="00527731">
        <w:rPr>
          <w:lang w:val="en-US"/>
        </w:rPr>
        <w:t>LADA</w:t>
      </w:r>
      <w:r w:rsidRPr="00527731">
        <w:t>) и сахарного диабета 2 типа.</w:t>
      </w:r>
    </w:p>
    <w:p w14:paraId="2B3E3EB9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Цели лечения при сахарном диабете 2 типа.</w:t>
      </w:r>
    </w:p>
    <w:p w14:paraId="0DF9033F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Самоконтроль гликемии при сахарном диабете 2 типа.</w:t>
      </w:r>
    </w:p>
    <w:p w14:paraId="24FE38AB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Диетотерапия сахарного диабета 2 типа.</w:t>
      </w:r>
    </w:p>
    <w:p w14:paraId="47D0B51D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Группы сахароснижающих препаратов для лечения сахарного диабета 2 типа (механизм действия, основные преимущества и недостатки, международные непатентованные наименования препаратов, терапевтический диапазон доз, противопоказания):</w:t>
      </w:r>
    </w:p>
    <w:p w14:paraId="2CC0EDD5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бигуаниды (метформин)</w:t>
      </w:r>
    </w:p>
    <w:p w14:paraId="0070C51F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тиазолидиндионы</w:t>
      </w:r>
    </w:p>
    <w:p w14:paraId="0146E758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ингибиторы дипептидилпептидазы 4 типа (ИДПП-4)</w:t>
      </w:r>
    </w:p>
    <w:p w14:paraId="1825CD79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агонисты рецепторов глюкагоноподобного пептида-1 (АрГПП-1)</w:t>
      </w:r>
    </w:p>
    <w:p w14:paraId="7D486A43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ингибиторы натрий-глюкозного транспортера 2 типа (ИНГЛТ-2)</w:t>
      </w:r>
    </w:p>
    <w:p w14:paraId="5E2192F2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производные сульфонилмочевины</w:t>
      </w:r>
    </w:p>
    <w:p w14:paraId="490F4739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 xml:space="preserve">Инсулинотерапия сахарного диабета 2 типа: показания, режимы инсулинотерапии. </w:t>
      </w:r>
    </w:p>
    <w:p w14:paraId="6A2C3277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Алгоритм назначения сахароснижающей терапии при сахарном диабете 2 типа.</w:t>
      </w:r>
    </w:p>
    <w:p w14:paraId="3C98FA7D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Рациональные и нерациональные комбинации сахароснижающих препаратов.</w:t>
      </w:r>
    </w:p>
    <w:p w14:paraId="53CE5F88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Профилактика сахарного диабета 2 типа.</w:t>
      </w:r>
    </w:p>
    <w:p w14:paraId="2F33C13E" w14:textId="77777777" w:rsidR="00373A32" w:rsidRPr="00527731" w:rsidRDefault="00373A32" w:rsidP="00373A32">
      <w:pPr>
        <w:numPr>
          <w:ilvl w:val="0"/>
          <w:numId w:val="33"/>
        </w:numPr>
        <w:spacing w:line="276" w:lineRule="auto"/>
        <w:jc w:val="both"/>
      </w:pPr>
      <w:r w:rsidRPr="00527731">
        <w:t>Диагностика и лечение предиабета (нарушенной толерантности к глюкозе, нарушенной гликемии натощак).</w:t>
      </w:r>
    </w:p>
    <w:p w14:paraId="6F894362" w14:textId="77777777" w:rsidR="00373A32" w:rsidRPr="00527731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7FEAFAF6" w14:textId="77777777" w:rsidR="00373A32" w:rsidRPr="00527731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 Вопросы для самоконтроля:</w:t>
      </w:r>
    </w:p>
    <w:p w14:paraId="74AAB303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lastRenderedPageBreak/>
        <w:t>Назовите 11 патогенетических нарушений, ведущих к развитию сахарного диабета 2 типа.</w:t>
      </w:r>
    </w:p>
    <w:p w14:paraId="53A27FD6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Каковы механизмы развития инсулинорезистентности?</w:t>
      </w:r>
    </w:p>
    <w:p w14:paraId="1C0F176D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Дайте характеристику нарушению секреции инсулина; каковы причины нарушения секреции инсулина как патогенетического фактора сахарного диабета 2 типа?</w:t>
      </w:r>
    </w:p>
    <w:p w14:paraId="0A026C8B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Определите клинические и лабораторные критерии, позволяющие диагностировать сахарный диабет 2 типа. </w:t>
      </w:r>
    </w:p>
    <w:p w14:paraId="1A0ACFF7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цели лечения сахарного диабета 2 типа.</w:t>
      </w:r>
    </w:p>
    <w:p w14:paraId="2BD8E470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Каковы механизм действия, терапевтический диапазон доз метформина, противопоказания к назначению? </w:t>
      </w:r>
    </w:p>
    <w:p w14:paraId="3AC06EE2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Каковы механизм действия, терапевтический диапазон доз препаратов группы ИДПП-4, противопоказания к назначению? </w:t>
      </w:r>
    </w:p>
    <w:p w14:paraId="036AB7E9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Каковы механизм действия, терапевтический диапазон доз препаратов группы АрГПП-1, противопоказания к назначению? </w:t>
      </w:r>
    </w:p>
    <w:p w14:paraId="301E1706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Каковы механизм действия, терапевтический диапазон доз препаратов группы ИНГЛТ-2, противопоказания к назначению? </w:t>
      </w:r>
    </w:p>
    <w:p w14:paraId="0D660F8F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Каковы механизм действия, терапевтический диапазон доз препаратов группы производных сульфонилмочевины, противопоказания к назначению? </w:t>
      </w:r>
    </w:p>
    <w:p w14:paraId="1F6F9447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 алгоритм назначения сахароснижающей терапии при впервые выявленном сахарном диабете 2 типа?</w:t>
      </w:r>
    </w:p>
    <w:p w14:paraId="16982B88" w14:textId="77777777" w:rsidR="00373A32" w:rsidRPr="00527731" w:rsidRDefault="00373A32" w:rsidP="00373A32">
      <w:pPr>
        <w:pStyle w:val="ad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рациональные и нерациональные комбинации сахароснижающих препаратов.</w:t>
      </w:r>
    </w:p>
    <w:p w14:paraId="66CABBAC" w14:textId="77777777" w:rsidR="00373A32" w:rsidRPr="00527731" w:rsidRDefault="00373A32" w:rsidP="00373A32">
      <w:pPr>
        <w:pStyle w:val="ad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</w:p>
    <w:p w14:paraId="0A8EA954" w14:textId="77777777" w:rsidR="00373A32" w:rsidRPr="00B77415" w:rsidRDefault="00373A32" w:rsidP="00373A32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color w:val="000000"/>
          <w:spacing w:val="-10"/>
          <w:w w:val="101"/>
          <w:szCs w:val="20"/>
        </w:rPr>
      </w:pPr>
      <w:r w:rsidRPr="00B77415">
        <w:rPr>
          <w:b/>
          <w:color w:val="000000"/>
          <w:spacing w:val="-10"/>
          <w:w w:val="101"/>
          <w:szCs w:val="20"/>
        </w:rPr>
        <w:t>5. Основная и дополнительная  литература к теме</w:t>
      </w:r>
    </w:p>
    <w:p w14:paraId="1E02A7F3" w14:textId="77777777" w:rsidR="00373A32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  <w:r w:rsidRPr="001F1293">
        <w:rPr>
          <w:b/>
          <w:bCs/>
          <w:color w:val="2C2D2E"/>
        </w:rPr>
        <w:t>Основная литература</w:t>
      </w:r>
    </w:p>
    <w:p w14:paraId="66F1E41A" w14:textId="77777777" w:rsidR="00373A32" w:rsidRPr="00EA68F7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EA68F7">
        <w:rPr>
          <w:bCs/>
        </w:rPr>
        <w:t>1. Внутренние болезни</w:t>
      </w:r>
      <w:r w:rsidRPr="00EA68F7">
        <w:t xml:space="preserve">  [Электронный ресурс] : учебник в 2-х т./ ред.: А. И. Мартынов, Ж. Д. Кобалава, С. В. Моисеев</w:t>
      </w:r>
      <w:r w:rsidRPr="00EA68F7">
        <w:rPr>
          <w:bCs/>
        </w:rPr>
        <w:t>Т.1</w:t>
      </w:r>
      <w:r w:rsidRPr="00EA68F7">
        <w:t xml:space="preserve">: ГЭОТАР-Медиа, 2025. -784 с.- URL: </w:t>
      </w:r>
      <w:hyperlink r:id="rId8" w:history="1">
        <w:r w:rsidRPr="00EA68F7">
          <w:rPr>
            <w:rStyle w:val="ac"/>
            <w:color w:val="auto"/>
          </w:rPr>
          <w:t>https://www.studentlibrary.ru/ru/book/ISBN9785970494585.html</w:t>
        </w:r>
      </w:hyperlink>
    </w:p>
    <w:p w14:paraId="68C89694" w14:textId="77777777" w:rsidR="00373A32" w:rsidRPr="00EA68F7" w:rsidRDefault="00373A32" w:rsidP="00373A32">
      <w:pPr>
        <w:autoSpaceDE w:val="0"/>
        <w:autoSpaceDN w:val="0"/>
        <w:adjustRightInd w:val="0"/>
        <w:jc w:val="both"/>
        <w:rPr>
          <w:u w:val="single"/>
        </w:rPr>
      </w:pPr>
      <w:r w:rsidRPr="00EA68F7">
        <w:rPr>
          <w:bCs/>
        </w:rPr>
        <w:t>2. Внутренние болезни</w:t>
      </w:r>
      <w:r w:rsidRPr="00EA68F7">
        <w:t xml:space="preserve">  [Электронный ресурс] : учебник в 2-х т./ ред.: А. И. Мартынов, Ж. Д. Кобалава, С. В. Моисеев</w:t>
      </w:r>
      <w:r w:rsidRPr="00EA68F7">
        <w:rPr>
          <w:bCs/>
        </w:rPr>
        <w:t>Т.2</w:t>
      </w:r>
      <w:r w:rsidRPr="00EA68F7">
        <w:t xml:space="preserve">: ГЭОТАР-Медиа, 2025. -704 с.- URL: </w:t>
      </w:r>
      <w:hyperlink r:id="rId9" w:history="1">
        <w:r w:rsidRPr="00EA68F7">
          <w:rPr>
            <w:rStyle w:val="ac"/>
          </w:rPr>
          <w:t>https://www.studentlibrary.ru/ru/book/ISBN9785970494592.html</w:t>
        </w:r>
      </w:hyperlink>
    </w:p>
    <w:p w14:paraId="7245A380" w14:textId="77777777" w:rsidR="00373A32" w:rsidRPr="00EA68F7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rPr>
          <w:b/>
          <w:bCs/>
          <w:color w:val="2C2D2E"/>
        </w:rPr>
      </w:pPr>
      <w:r w:rsidRPr="00EA68F7">
        <w:rPr>
          <w:bCs/>
        </w:rPr>
        <w:t>3.Дедов И.И</w:t>
      </w:r>
      <w:r w:rsidRPr="00EA68F7">
        <w:rPr>
          <w:b/>
          <w:bCs/>
        </w:rPr>
        <w:t>.</w:t>
      </w:r>
      <w:r w:rsidRPr="00EA68F7">
        <w:t xml:space="preserve">  Эндокринология [Электронный ресурс] : учеб. для студентов мед. вузов/ И. И. Дедов, Г. А. Мельниченко, В. В. Фадеев. -3-е изд., перераб. и доп. -Москва: Литтерра, 2025. -416 с: ил., цв.ил.- URL: </w:t>
      </w:r>
      <w:r w:rsidRPr="00EA68F7">
        <w:rPr>
          <w:u w:val="single"/>
        </w:rPr>
        <w:t>https://www.studentlibrary.ru/ru/book/ISBN9785423504595.html</w:t>
      </w:r>
    </w:p>
    <w:p w14:paraId="749E4960" w14:textId="77777777" w:rsidR="00373A32" w:rsidRPr="00EA68F7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EA68F7">
        <w:rPr>
          <w:b/>
          <w:bCs/>
        </w:rPr>
        <w:t>5.2Дополнительная:</w:t>
      </w:r>
    </w:p>
    <w:p w14:paraId="7771ED05" w14:textId="77777777" w:rsidR="00373A32" w:rsidRPr="00EA68F7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EA68F7">
        <w:rPr>
          <w:bCs/>
        </w:rPr>
        <w:t xml:space="preserve">1. Алгоритмы специализированной медицинской помощи больным сахарным диабетом / под редакцией И.И. Дедова, М.В Шестаковой, А.Ю. Майорова / Коллектив авторов, 2023. </w:t>
      </w:r>
    </w:p>
    <w:p w14:paraId="689ED07A" w14:textId="77777777" w:rsidR="00373A32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EA68F7">
        <w:rPr>
          <w:b/>
          <w:bCs/>
        </w:rPr>
        <w:t>2.</w:t>
      </w:r>
      <w:r w:rsidRPr="00EA68F7">
        <w:rPr>
          <w:bCs/>
        </w:rPr>
        <w:t>Тактика ведения пациента</w:t>
      </w:r>
      <w:r w:rsidRPr="00EA68F7">
        <w:t xml:space="preserve"> в эндокринологии [Электронный ресурс] : практическое руководство/ ред. Н. Г. Мокрышева. -Москва:  ГЭОТАР-Медиа, 2024. -152 с.- URL: </w:t>
      </w:r>
      <w:r w:rsidRPr="00EA68F7">
        <w:rPr>
          <w:u w:val="single"/>
        </w:rPr>
        <w:t>https://www.studentlibrary.ru/book/ISBN9785970480816.html</w:t>
      </w:r>
    </w:p>
    <w:p w14:paraId="2FB0B54F" w14:textId="77777777" w:rsidR="00373A32" w:rsidRPr="002D19E5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u w:val="single"/>
          <w:lang w:eastAsia="en-US"/>
        </w:rPr>
      </w:pPr>
      <w:r>
        <w:rPr>
          <w:bCs/>
        </w:rPr>
        <w:t>3.</w:t>
      </w:r>
      <w:r>
        <w:t>Эндокринология: национальное руководство / под ред. И. И. Дедова, Г. А. Мельниченко. - 2-е изд., перераб. и доп. - Москва: ГЭОТАР-Медиа, 2024. - 1112 с. - ISBN 978-5-9704-8147-9. - Текст: электронный // ЭБС "Консультант студента": [сайт]. - URL :</w:t>
      </w:r>
      <w:r w:rsidRPr="002D19E5">
        <w:rPr>
          <w:u w:val="single"/>
        </w:rPr>
        <w:t>https://www.studentlibrary.ru/book/ISBN9785970481479.htm</w:t>
      </w:r>
      <w:r w:rsidRPr="002D19E5">
        <w:rPr>
          <w:u w:val="single"/>
          <w:lang w:val="en-US"/>
        </w:rPr>
        <w:t>l</w:t>
      </w:r>
    </w:p>
    <w:p w14:paraId="29285B23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/>
          <w:bCs/>
        </w:rPr>
      </w:pPr>
    </w:p>
    <w:p w14:paraId="0C3D137A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/>
          <w:bCs/>
        </w:rPr>
        <w:lastRenderedPageBreak/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1E20E6EB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1. </w:t>
      </w:r>
      <w:hyperlink r:id="rId10" w:history="1">
        <w:r w:rsidRPr="004D2142">
          <w:rPr>
            <w:rStyle w:val="ac"/>
          </w:rPr>
          <w:t>https://cr.minzdrav.gov.ru/rubricator</w:t>
        </w:r>
      </w:hyperlink>
    </w:p>
    <w:p w14:paraId="6F4796AA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>Клинические рекомендации «Сахарный диабет 2 типа у взрослых», 2022 г.</w:t>
      </w:r>
    </w:p>
    <w:p w14:paraId="286BFB09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  <w:u w:val="single"/>
        </w:rPr>
      </w:pPr>
      <w:r w:rsidRPr="004D2142">
        <w:rPr>
          <w:bCs/>
        </w:rPr>
        <w:t xml:space="preserve">2. </w:t>
      </w:r>
      <w:hyperlink r:id="rId11" w:history="1">
        <w:r w:rsidRPr="004D2142">
          <w:rPr>
            <w:rStyle w:val="ac"/>
          </w:rPr>
          <w:t>https://edu.nsmu.ru/course/view.php?id=1941</w:t>
        </w:r>
      </w:hyperlink>
      <w:r w:rsidRPr="004D2142">
        <w:rPr>
          <w:bCs/>
        </w:rPr>
        <w:t xml:space="preserve"> - Электронный курс 4-6 курс Лечебное дело «Госпитальная терапия», модуль «Эндокринология». </w:t>
      </w:r>
    </w:p>
    <w:p w14:paraId="518A44BC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407BD08A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4D2142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68FC1BB7" w14:textId="77777777" w:rsidR="00373A32" w:rsidRPr="00A1176A" w:rsidRDefault="00373A32" w:rsidP="00373A32">
      <w:pPr>
        <w:spacing w:line="276" w:lineRule="auto"/>
        <w:jc w:val="both"/>
      </w:pPr>
      <w:r w:rsidRPr="004D2142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4D2142">
        <w:rPr>
          <w:lang w:val="en-US"/>
        </w:rPr>
        <w:t xml:space="preserve">MS Win Starter 7. MS Windows Prof 7 Upgr. MS Windows Server CAL 2008 Device CAL. </w:t>
      </w:r>
      <w:r w:rsidRPr="004D2142">
        <w:t>Номерлицензии</w:t>
      </w:r>
      <w:r w:rsidRPr="004D2142">
        <w:rPr>
          <w:lang w:val="en-US"/>
        </w:rPr>
        <w:t xml:space="preserve"> 46850049, </w:t>
      </w:r>
      <w:r w:rsidRPr="004D2142">
        <w:t>бессрочно</w:t>
      </w:r>
      <w:r w:rsidRPr="004D2142">
        <w:rPr>
          <w:lang w:val="en-US"/>
        </w:rPr>
        <w:t xml:space="preserve">, Kaspersky endpoint Security. </w:t>
      </w:r>
      <w:r w:rsidRPr="004D2142">
        <w:t>Номерлицензии</w:t>
      </w:r>
      <w:r w:rsidRPr="004D2142">
        <w:rPr>
          <w:lang w:val="en-US"/>
        </w:rPr>
        <w:t xml:space="preserve"> 26FE-191125-134819-1-8403. </w:t>
      </w:r>
      <w:r w:rsidRPr="004D2142">
        <w:t>Срокдействиядо</w:t>
      </w:r>
      <w:r w:rsidRPr="004D2142">
        <w:rPr>
          <w:lang w:val="en-US"/>
        </w:rPr>
        <w:t xml:space="preserve"> 05.12.2021 </w:t>
      </w:r>
      <w:r w:rsidRPr="004D2142">
        <w:t>г</w:t>
      </w:r>
      <w:r w:rsidRPr="004D2142">
        <w:rPr>
          <w:lang w:val="en-US"/>
        </w:rPr>
        <w:t>. RadminViewer 3. RadminServer</w:t>
      </w:r>
      <w:r w:rsidRPr="00A1176A">
        <w:t xml:space="preserve"> 3. </w:t>
      </w:r>
      <w:r w:rsidRPr="004D2142">
        <w:t>Номердокумента</w:t>
      </w:r>
      <w:r w:rsidRPr="00A1176A">
        <w:t xml:space="preserve"> 11001793. </w:t>
      </w:r>
      <w:r w:rsidRPr="004D2142">
        <w:rPr>
          <w:lang w:val="en-US"/>
        </w:rPr>
        <w:t>Trafficinspector</w:t>
      </w:r>
      <w:r w:rsidRPr="00A1176A">
        <w:t xml:space="preserve">. </w:t>
      </w:r>
      <w:r w:rsidRPr="004D2142">
        <w:t>Лицензионноесоглашение</w:t>
      </w:r>
      <w:r w:rsidRPr="00A1176A">
        <w:t xml:space="preserve"> № 1051-08 </w:t>
      </w:r>
      <w:r w:rsidRPr="004D2142">
        <w:t>от</w:t>
      </w:r>
      <w:r w:rsidRPr="00A1176A">
        <w:t xml:space="preserve"> 10.04.2008, </w:t>
      </w:r>
      <w:r w:rsidRPr="004D2142">
        <w:t>бессрочно</w:t>
      </w:r>
    </w:p>
    <w:p w14:paraId="2AC036AA" w14:textId="77777777" w:rsidR="00373A32" w:rsidRPr="00A1176A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2AFDE2EA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4D2142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4D2142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68F6E599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373A32" w:rsidRPr="004D2142" w14:paraId="2A563749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3206E" w14:textId="77777777" w:rsidR="00373A32" w:rsidRPr="004D2142" w:rsidRDefault="00373A3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13D8" w14:textId="77777777" w:rsidR="00373A32" w:rsidRPr="004D2142" w:rsidRDefault="00373A3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373A32" w:rsidRPr="004D2142" w14:paraId="19A9DD46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C1FD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4-6 курс Лечебное дело «Госпитальная терапия», модуль «Эндокринология».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D1E9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13D2D108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пособий,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373A32" w:rsidRPr="004D2142" w14:paraId="20355C6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9734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Определение целей лечения и назначение лечения пациенту с сахарным диабетом 2 типа.</w:t>
            </w:r>
          </w:p>
          <w:p w14:paraId="59A77863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рабочей тетради. </w:t>
            </w:r>
            <w:r w:rsidRPr="004D2142">
              <w:rPr>
                <w:rFonts w:ascii="Times New Roman" w:eastAsia="Times New Roman" w:hAnsi="Times New Roman" w:cs="Times New Roman"/>
                <w:sz w:val="24"/>
                <w:szCs w:val="24"/>
              </w:rPr>
              <w:t>Гафурова, Н.А. Диабетология: рабочая тетрадь / Н. А. Гафурова, А. В. Постоева, И. В. Дворяшина; М-во здравоохранения Рос. Федерации, Сев. гос. мед. ун-т. Каф. госпит. терапии и эндокринологии. - Архангельск: Изд-во СГМУ, 2023. - 64 с.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4748" w14:textId="77777777" w:rsidR="00373A32" w:rsidRPr="004D2142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D2142">
              <w:t>Задание: определить цели лечения, назначить диетотерапию и сахароснижающую терапию с указанием торговых и международных непатентованных наименований (МНН) препаратов (таблица 1).</w:t>
            </w:r>
          </w:p>
        </w:tc>
      </w:tr>
      <w:tr w:rsidR="00373A32" w:rsidRPr="004D2142" w14:paraId="472BE25F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1E62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этапного эпикриза курируемого пациента 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6135" w14:textId="77777777" w:rsidR="00373A32" w:rsidRPr="004D2142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D2142">
              <w:t>Оформление этапного эпикриза рабочей татради</w:t>
            </w:r>
          </w:p>
          <w:p w14:paraId="742EEC4B" w14:textId="77777777" w:rsidR="00373A32" w:rsidRPr="004D2142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D2142">
              <w:t>Подготовка к защите этапного эпикриза.</w:t>
            </w:r>
          </w:p>
        </w:tc>
      </w:tr>
    </w:tbl>
    <w:p w14:paraId="79982A5A" w14:textId="77777777" w:rsidR="00373A32" w:rsidRPr="004D2142" w:rsidRDefault="00373A32" w:rsidP="00373A32">
      <w:pPr>
        <w:spacing w:line="276" w:lineRule="auto"/>
        <w:ind w:left="360"/>
        <w:jc w:val="both"/>
      </w:pPr>
    </w:p>
    <w:p w14:paraId="5D9DC8B6" w14:textId="77777777" w:rsidR="00373A32" w:rsidRPr="004D2142" w:rsidRDefault="00373A32" w:rsidP="00373A32">
      <w:pPr>
        <w:spacing w:line="276" w:lineRule="auto"/>
        <w:ind w:left="360"/>
        <w:jc w:val="both"/>
      </w:pPr>
      <w:r w:rsidRPr="004D2142">
        <w:t xml:space="preserve">Таблица 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5"/>
        <w:gridCol w:w="6150"/>
      </w:tblGrid>
      <w:tr w:rsidR="00373A32" w:rsidRPr="004D2142" w14:paraId="50928837" w14:textId="77777777" w:rsidTr="00820E8A">
        <w:tc>
          <w:tcPr>
            <w:tcW w:w="9570" w:type="dxa"/>
            <w:gridSpan w:val="2"/>
          </w:tcPr>
          <w:p w14:paraId="0929DE70" w14:textId="77777777" w:rsidR="00373A32" w:rsidRPr="004D2142" w:rsidRDefault="00373A32" w:rsidP="00820E8A">
            <w:pPr>
              <w:spacing w:line="276" w:lineRule="auto"/>
              <w:jc w:val="both"/>
            </w:pPr>
            <w:r w:rsidRPr="004D2142">
              <w:t>Пациентка Н., 68 лет, пенсионерка, не работает.</w:t>
            </w:r>
          </w:p>
          <w:p w14:paraId="26472CE1" w14:textId="77777777" w:rsidR="00373A32" w:rsidRPr="004D2142" w:rsidRDefault="00373A32" w:rsidP="00820E8A">
            <w:pPr>
              <w:spacing w:line="276" w:lineRule="auto"/>
              <w:jc w:val="both"/>
            </w:pPr>
            <w:r w:rsidRPr="004D2142">
              <w:lastRenderedPageBreak/>
              <w:t>Впервые выявлен сахарный диабет 2 тип. Гликированный гемоглобин 9%.</w:t>
            </w:r>
          </w:p>
          <w:p w14:paraId="13918470" w14:textId="77777777" w:rsidR="00373A32" w:rsidRPr="004D2142" w:rsidRDefault="00373A32" w:rsidP="00820E8A">
            <w:pPr>
              <w:spacing w:line="276" w:lineRule="auto"/>
              <w:jc w:val="both"/>
            </w:pPr>
            <w:r w:rsidRPr="004D2142">
              <w:t xml:space="preserve">Сопутствующие заболевания: Ожирение </w:t>
            </w:r>
            <w:r w:rsidRPr="004D2142">
              <w:rPr>
                <w:lang w:val="en-US"/>
              </w:rPr>
              <w:t>II</w:t>
            </w:r>
            <w:r w:rsidRPr="004D2142">
              <w:t xml:space="preserve">степени. ИБС, стенокардия напряжения </w:t>
            </w:r>
            <w:r w:rsidRPr="004D2142">
              <w:rPr>
                <w:lang w:val="en-US"/>
              </w:rPr>
              <w:t>II</w:t>
            </w:r>
            <w:r w:rsidRPr="004D2142">
              <w:t>ФК.</w:t>
            </w:r>
          </w:p>
        </w:tc>
      </w:tr>
      <w:tr w:rsidR="00373A32" w:rsidRPr="004D2142" w14:paraId="2CF0D483" w14:textId="77777777" w:rsidTr="00820E8A">
        <w:tc>
          <w:tcPr>
            <w:tcW w:w="3227" w:type="dxa"/>
          </w:tcPr>
          <w:p w14:paraId="2080836B" w14:textId="77777777" w:rsidR="00373A32" w:rsidRPr="004D2142" w:rsidRDefault="00373A32" w:rsidP="00820E8A">
            <w:pPr>
              <w:spacing w:line="276" w:lineRule="auto"/>
            </w:pPr>
            <w:r w:rsidRPr="004D2142">
              <w:lastRenderedPageBreak/>
              <w:t>Укажите цели лечения</w:t>
            </w:r>
          </w:p>
          <w:p w14:paraId="7D3E66C0" w14:textId="77777777" w:rsidR="00373A32" w:rsidRPr="004D2142" w:rsidRDefault="00373A32" w:rsidP="00820E8A">
            <w:pPr>
              <w:spacing w:line="276" w:lineRule="auto"/>
            </w:pPr>
          </w:p>
        </w:tc>
        <w:tc>
          <w:tcPr>
            <w:tcW w:w="6343" w:type="dxa"/>
          </w:tcPr>
          <w:p w14:paraId="5DF8CD82" w14:textId="77777777" w:rsidR="00373A32" w:rsidRPr="004D2142" w:rsidRDefault="00373A32" w:rsidP="00820E8A">
            <w:pPr>
              <w:spacing w:line="276" w:lineRule="auto"/>
              <w:jc w:val="both"/>
            </w:pPr>
          </w:p>
        </w:tc>
      </w:tr>
      <w:tr w:rsidR="00373A32" w:rsidRPr="004D2142" w14:paraId="507DBB4F" w14:textId="77777777" w:rsidTr="00820E8A">
        <w:tc>
          <w:tcPr>
            <w:tcW w:w="3227" w:type="dxa"/>
          </w:tcPr>
          <w:p w14:paraId="2E1568BA" w14:textId="77777777" w:rsidR="00373A32" w:rsidRPr="004D2142" w:rsidRDefault="00373A32" w:rsidP="00820E8A">
            <w:pPr>
              <w:spacing w:line="276" w:lineRule="auto"/>
            </w:pPr>
            <w:r w:rsidRPr="004D2142">
              <w:t>Назначьте диетотерапию</w:t>
            </w:r>
          </w:p>
          <w:p w14:paraId="065F77D3" w14:textId="77777777" w:rsidR="00373A32" w:rsidRPr="004D2142" w:rsidRDefault="00373A32" w:rsidP="00820E8A">
            <w:pPr>
              <w:spacing w:line="276" w:lineRule="auto"/>
            </w:pPr>
          </w:p>
        </w:tc>
        <w:tc>
          <w:tcPr>
            <w:tcW w:w="6343" w:type="dxa"/>
          </w:tcPr>
          <w:p w14:paraId="17847B5F" w14:textId="77777777" w:rsidR="00373A32" w:rsidRPr="004D2142" w:rsidRDefault="00373A32" w:rsidP="00820E8A">
            <w:pPr>
              <w:spacing w:line="276" w:lineRule="auto"/>
              <w:jc w:val="both"/>
            </w:pPr>
          </w:p>
        </w:tc>
      </w:tr>
      <w:tr w:rsidR="00373A32" w:rsidRPr="00527731" w14:paraId="4178FEBB" w14:textId="77777777" w:rsidTr="00820E8A">
        <w:tc>
          <w:tcPr>
            <w:tcW w:w="3227" w:type="dxa"/>
          </w:tcPr>
          <w:p w14:paraId="0287B0B3" w14:textId="77777777" w:rsidR="00373A32" w:rsidRPr="004D2142" w:rsidRDefault="00373A32" w:rsidP="00820E8A">
            <w:pPr>
              <w:spacing w:line="276" w:lineRule="auto"/>
            </w:pPr>
            <w:r w:rsidRPr="004D2142">
              <w:t>Назначьте сахароснижающую терапию с указанием торговых и международных непатентованных наименований (МНН) препаратов, указанием доз, времени приема.</w:t>
            </w:r>
          </w:p>
          <w:p w14:paraId="2A928531" w14:textId="77777777" w:rsidR="00373A32" w:rsidRPr="00527731" w:rsidRDefault="00373A32" w:rsidP="00820E8A">
            <w:pPr>
              <w:spacing w:line="276" w:lineRule="auto"/>
            </w:pPr>
            <w:r w:rsidRPr="004D2142">
              <w:t>Обоснуйте назначенный вариант терапии.</w:t>
            </w:r>
          </w:p>
        </w:tc>
        <w:tc>
          <w:tcPr>
            <w:tcW w:w="6343" w:type="dxa"/>
          </w:tcPr>
          <w:p w14:paraId="520C6B30" w14:textId="77777777" w:rsidR="00373A32" w:rsidRPr="00527731" w:rsidRDefault="00373A32" w:rsidP="00820E8A">
            <w:pPr>
              <w:spacing w:line="276" w:lineRule="auto"/>
              <w:jc w:val="both"/>
            </w:pPr>
          </w:p>
        </w:tc>
      </w:tr>
      <w:tr w:rsidR="00373A32" w:rsidRPr="00527731" w14:paraId="6033CF66" w14:textId="77777777" w:rsidTr="00820E8A">
        <w:tc>
          <w:tcPr>
            <w:tcW w:w="3227" w:type="dxa"/>
          </w:tcPr>
          <w:p w14:paraId="59D13428" w14:textId="77777777" w:rsidR="00373A32" w:rsidRPr="00527731" w:rsidRDefault="00373A32" w:rsidP="00820E8A">
            <w:pPr>
              <w:spacing w:line="276" w:lineRule="auto"/>
            </w:pPr>
            <w:r w:rsidRPr="00527731">
              <w:t>Дайте рекомендации по самоконтролю гликемии</w:t>
            </w:r>
          </w:p>
          <w:p w14:paraId="49CAD5C5" w14:textId="77777777" w:rsidR="00373A32" w:rsidRPr="00527731" w:rsidRDefault="00373A32" w:rsidP="00820E8A">
            <w:pPr>
              <w:spacing w:line="276" w:lineRule="auto"/>
            </w:pPr>
          </w:p>
        </w:tc>
        <w:tc>
          <w:tcPr>
            <w:tcW w:w="6343" w:type="dxa"/>
          </w:tcPr>
          <w:p w14:paraId="0577CE59" w14:textId="77777777" w:rsidR="00373A32" w:rsidRPr="00527731" w:rsidRDefault="00373A32" w:rsidP="00820E8A">
            <w:pPr>
              <w:spacing w:line="276" w:lineRule="auto"/>
              <w:jc w:val="both"/>
            </w:pPr>
          </w:p>
        </w:tc>
      </w:tr>
    </w:tbl>
    <w:p w14:paraId="3EA85632" w14:textId="77777777" w:rsidR="00373A32" w:rsidRPr="00527731" w:rsidRDefault="00373A32" w:rsidP="00373A32">
      <w:pPr>
        <w:spacing w:line="276" w:lineRule="auto"/>
        <w:jc w:val="both"/>
      </w:pPr>
    </w:p>
    <w:p w14:paraId="5AFF8358" w14:textId="77777777" w:rsidR="00373A32" w:rsidRPr="00C72B9A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C72B9A">
        <w:rPr>
          <w:b/>
          <w:color w:val="000000"/>
          <w:w w:val="101"/>
          <w:u w:val="single"/>
        </w:rPr>
        <w:t>Клиническое практическое занятие №3.</w:t>
      </w:r>
    </w:p>
    <w:p w14:paraId="175EB63D" w14:textId="77777777" w:rsidR="00373A32" w:rsidRPr="00527731" w:rsidRDefault="00373A32" w:rsidP="00373A32">
      <w:pPr>
        <w:shd w:val="clear" w:color="auto" w:fill="FFFFFF"/>
        <w:tabs>
          <w:tab w:val="center" w:pos="4677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>
        <w:rPr>
          <w:b/>
          <w:bCs/>
          <w:i/>
          <w:iCs/>
          <w:color w:val="000000"/>
          <w:w w:val="101"/>
        </w:rPr>
        <w:t>1.</w:t>
      </w:r>
      <w:r w:rsidRPr="00527731">
        <w:rPr>
          <w:b/>
          <w:bCs/>
          <w:i/>
          <w:iCs/>
          <w:color w:val="000000"/>
          <w:w w:val="101"/>
        </w:rPr>
        <w:t xml:space="preserve"> занятия «Острые осложнения сахарного диабета»</w:t>
      </w:r>
    </w:p>
    <w:p w14:paraId="278211E3" w14:textId="77777777" w:rsidR="00373A32" w:rsidRPr="00527731" w:rsidRDefault="00373A32" w:rsidP="00373A32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43F4EF22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 xml:space="preserve">подготовка обучающихся к осуществлению профессиональной деятельности в области диагностики, лечения и профилактики острых осложнений сахарного диабета (СД). </w:t>
      </w:r>
    </w:p>
    <w:p w14:paraId="2686B1A3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  <w:rPr>
          <w:b/>
        </w:rPr>
      </w:pPr>
    </w:p>
    <w:p w14:paraId="18597C3B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1. Задачи занятия:</w:t>
      </w:r>
    </w:p>
    <w:p w14:paraId="3BFF97E2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сформировать теоретические знания в области этиологии, патогенеза, клинической картины, методов диагностики и дифференциальной диагностики, неотложной помощи на догоспитальном этапе, лечения на госпитальном этапе острых осложнений сахарного диабета</w:t>
      </w:r>
      <w:r w:rsidRPr="00527731">
        <w:rPr>
          <w:color w:val="000000"/>
          <w:w w:val="101"/>
        </w:rPr>
        <w:t>;</w:t>
      </w:r>
    </w:p>
    <w:p w14:paraId="577298A2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сформировать умения в области оценки лабораторных и инструментальных методов диагностики, проведения дифференциального диагноза, постановки клинического диагноза, оказания неотложной помощи и проведения лечения при острых осложнениях сахарного диабета в соответствии с клиническими рекомендациями и стандартами оказания медицинской помощи;</w:t>
      </w:r>
    </w:p>
    <w:p w14:paraId="62566F64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t>сформировать навыки клинического обследования пациентов, интерпретации лабораторных и инструментальных методов диагностики, постановки и обоснования клинического диагноза острого осложнения</w:t>
      </w:r>
      <w:r w:rsidRPr="00527731">
        <w:rPr>
          <w:color w:val="000000"/>
          <w:w w:val="101"/>
        </w:rPr>
        <w:t>сахарногодиабета,</w:t>
      </w:r>
      <w:r w:rsidRPr="00527731">
        <w:t>проведения лечения в конкретной ситуации в соответствии с клиническими рекомендациями и стандартами оказания медицинской помощи;</w:t>
      </w:r>
    </w:p>
    <w:p w14:paraId="28FC48CA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стационарного больного;</w:t>
      </w:r>
    </w:p>
    <w:p w14:paraId="718131B7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045D2C80" w14:textId="77777777" w:rsidR="00373A32" w:rsidRPr="00527731" w:rsidRDefault="00373A32" w:rsidP="00373A32">
      <w:pPr>
        <w:pStyle w:val="a7"/>
        <w:ind w:left="284"/>
        <w:jc w:val="both"/>
      </w:pPr>
    </w:p>
    <w:p w14:paraId="0580D716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3AC81D64" w14:textId="77777777" w:rsidR="00373A32" w:rsidRPr="00527731" w:rsidRDefault="00373A32" w:rsidP="00373A32">
      <w:pPr>
        <w:numPr>
          <w:ilvl w:val="0"/>
          <w:numId w:val="31"/>
        </w:numPr>
        <w:spacing w:line="276" w:lineRule="auto"/>
        <w:ind w:left="284" w:hanging="284"/>
        <w:jc w:val="both"/>
      </w:pPr>
      <w:r w:rsidRPr="00527731">
        <w:rPr>
          <w:bCs/>
        </w:rPr>
        <w:t>Диабетический кетоацидоз (</w:t>
      </w:r>
      <w:r w:rsidRPr="00527731">
        <w:t>ДКА) – требующая экстренной госпитализации острая декомпенсация СД, с гипергликемией (уровень глюкозы плазмы &gt; 13,9 ммоль/л* у взрослых и &gt; 11 ммоль/л у детей), гиперкетонемией (&gt; 5 ммоль/л), кетонурией (≥ ++), метаболическим ацидозом (рН &lt; 7,3, уровень бикарбоната &lt; 15 ммоль/л) и различной степенью нарушения сознания или без нее.</w:t>
      </w:r>
    </w:p>
    <w:p w14:paraId="2A1C5A39" w14:textId="77777777" w:rsidR="00373A32" w:rsidRPr="00527731" w:rsidRDefault="00373A32" w:rsidP="00373A32">
      <w:pPr>
        <w:numPr>
          <w:ilvl w:val="0"/>
          <w:numId w:val="31"/>
        </w:numPr>
        <w:spacing w:line="276" w:lineRule="auto"/>
        <w:ind w:left="284" w:hanging="284"/>
        <w:jc w:val="both"/>
      </w:pPr>
      <w:r w:rsidRPr="00527731">
        <w:t>Гиперосмолярное гипергликемическое состояние (ГГС) – острая декомпенсация СД, с резко выраженной гипергликемией (как правило, уровень глюкозы плазмы &gt; 35 ммоль/л), высокой осмолярностью плазмы и резко выраженной дегидратацией, при отсутствии кетоза и ацидоза.</w:t>
      </w:r>
    </w:p>
    <w:p w14:paraId="1CBE0ED5" w14:textId="77777777" w:rsidR="00373A32" w:rsidRPr="00527731" w:rsidRDefault="00373A32" w:rsidP="00373A32">
      <w:pPr>
        <w:numPr>
          <w:ilvl w:val="0"/>
          <w:numId w:val="31"/>
        </w:numPr>
        <w:spacing w:line="276" w:lineRule="auto"/>
        <w:ind w:left="284" w:hanging="284"/>
        <w:jc w:val="both"/>
      </w:pPr>
      <w:r w:rsidRPr="00527731">
        <w:t>Лактатацидоз – метаболический ацидоз с большой анионной разницей (≥10 ммоль/л) и уровнем молочной кислоты в крови &gt; 4 ммоль/л (по некоторым определениям &gt; 2 ммоль/л).</w:t>
      </w:r>
    </w:p>
    <w:p w14:paraId="424BB7DA" w14:textId="77777777" w:rsidR="00373A32" w:rsidRPr="00527731" w:rsidRDefault="00373A32" w:rsidP="00373A32">
      <w:pPr>
        <w:numPr>
          <w:ilvl w:val="0"/>
          <w:numId w:val="31"/>
        </w:numPr>
        <w:spacing w:line="276" w:lineRule="auto"/>
        <w:ind w:left="284" w:hanging="284"/>
        <w:jc w:val="both"/>
      </w:pPr>
      <w:r w:rsidRPr="00527731">
        <w:rPr>
          <w:bCs/>
        </w:rPr>
        <w:t>Гипогликемическое состояние</w:t>
      </w:r>
      <w:r w:rsidRPr="00527731">
        <w:t xml:space="preserve"> – </w:t>
      </w:r>
      <w:r w:rsidRPr="00527731">
        <w:rPr>
          <w:bCs/>
        </w:rPr>
        <w:t>снижение уровня глюкозы плазмы у пациента с сахарным диабетом менее 3,9 ммоль/л, сопровождающееся определенной клинической симптоматикой или без симптоматики</w:t>
      </w:r>
    </w:p>
    <w:p w14:paraId="6DD9020E" w14:textId="77777777" w:rsidR="00373A32" w:rsidRPr="00527731" w:rsidRDefault="00373A32" w:rsidP="00373A32">
      <w:pPr>
        <w:numPr>
          <w:ilvl w:val="0"/>
          <w:numId w:val="31"/>
        </w:numPr>
        <w:spacing w:line="276" w:lineRule="auto"/>
        <w:ind w:left="284" w:hanging="284"/>
        <w:jc w:val="both"/>
      </w:pPr>
      <w:r w:rsidRPr="00527731">
        <w:rPr>
          <w:bCs/>
        </w:rPr>
        <w:t xml:space="preserve">Гипогликемическая кома – остро </w:t>
      </w:r>
      <w:r w:rsidRPr="00527731">
        <w:t>возникающее патологическое состояние, проявляющееся реакцией нервной системы в определённой последовательности (кора больших полушарий → мозжечок → подкорково-диэнцефальные структуры → жизненно важные центры продолговатого мозга), связанное с падением уровня гликемии (концентрации углеводов в плазме крови).</w:t>
      </w:r>
    </w:p>
    <w:p w14:paraId="3930C773" w14:textId="77777777" w:rsidR="00373A32" w:rsidRPr="00527731" w:rsidRDefault="00373A32" w:rsidP="00373A32">
      <w:pPr>
        <w:numPr>
          <w:ilvl w:val="0"/>
          <w:numId w:val="31"/>
        </w:numPr>
        <w:spacing w:line="276" w:lineRule="auto"/>
        <w:ind w:left="284" w:hanging="284"/>
        <w:jc w:val="both"/>
      </w:pPr>
      <w:r w:rsidRPr="00527731">
        <w:rPr>
          <w:bCs/>
        </w:rPr>
        <w:t>Метаболический ацидоз – расстройство кислотно-щелочного равновесия, котороехарактеризуется</w:t>
      </w:r>
      <w:r w:rsidRPr="00527731">
        <w:t xml:space="preserve"> снижением pH крови и уменьшением концентрации бикарбоната плазмы вследствие потерь бикарбоната или накопления кислот.</w:t>
      </w:r>
    </w:p>
    <w:p w14:paraId="1F606411" w14:textId="77777777" w:rsidR="00373A32" w:rsidRPr="00527731" w:rsidRDefault="00373A32" w:rsidP="00373A32">
      <w:pPr>
        <w:numPr>
          <w:ilvl w:val="0"/>
          <w:numId w:val="31"/>
        </w:numPr>
        <w:spacing w:line="276" w:lineRule="auto"/>
        <w:ind w:left="284" w:hanging="284"/>
        <w:jc w:val="both"/>
      </w:pPr>
      <w:r w:rsidRPr="00527731">
        <w:t xml:space="preserve">Осмолярность плазмы </w:t>
      </w:r>
      <w:r w:rsidRPr="00527731">
        <w:rPr>
          <w:bCs/>
        </w:rPr>
        <w:t>–</w:t>
      </w:r>
      <w:r w:rsidRPr="00527731">
        <w:t>концентрация осмотически активных частиц в растворе, выраженная в количестве осмолей на 1 литр плазмы крови, одна из основных констант организма человека, колеблется в незначительных пределах, зависит в основном от концентрации в крови ионов натрия, глюкозы и мочевины.</w:t>
      </w:r>
    </w:p>
    <w:p w14:paraId="4FEB991F" w14:textId="77777777" w:rsidR="00373A32" w:rsidRPr="00527731" w:rsidRDefault="00373A32" w:rsidP="00373A32">
      <w:pPr>
        <w:numPr>
          <w:ilvl w:val="0"/>
          <w:numId w:val="31"/>
        </w:numPr>
        <w:spacing w:line="276" w:lineRule="auto"/>
        <w:ind w:left="284" w:hanging="284"/>
        <w:jc w:val="both"/>
      </w:pPr>
      <w:r w:rsidRPr="00527731">
        <w:rPr>
          <w:bCs/>
        </w:rPr>
        <w:t xml:space="preserve">Инсулин – гормон </w:t>
      </w:r>
      <w:r w:rsidRPr="00527731">
        <w:t>белковой природы, образуется в бета-клетках островков Лангерганса поджелудочной железы; оказывает многогранное влияние на обмен веществ практически во всех тканях организма;основным действием инсулина является регулирование углеводного обмена, в частности – утилизация глюкозы</w:t>
      </w:r>
    </w:p>
    <w:p w14:paraId="1C5E15E7" w14:textId="77777777" w:rsidR="00373A32" w:rsidRPr="00527731" w:rsidRDefault="00373A32" w:rsidP="00373A32">
      <w:pPr>
        <w:spacing w:line="276" w:lineRule="auto"/>
        <w:ind w:left="426"/>
        <w:jc w:val="both"/>
      </w:pPr>
    </w:p>
    <w:p w14:paraId="607AF803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688974A9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/>
          <w:bCs/>
        </w:rPr>
      </w:pPr>
      <w:r w:rsidRPr="00527731">
        <w:t>Причины развития, патогенез диабетического кетоацидоза (диабетической кетоацидотической комы).</w:t>
      </w:r>
    </w:p>
    <w:p w14:paraId="7C4D74F9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Клиническая картина, диагностика диабетического кетоацидоза.</w:t>
      </w:r>
    </w:p>
    <w:p w14:paraId="428D5EC8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Степени тяжести диабетического кетоацидоза.</w:t>
      </w:r>
    </w:p>
    <w:p w14:paraId="4479EEE8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Неотложная помощь на догоспитальном этапе при диабетическом кетоацидозе.</w:t>
      </w:r>
    </w:p>
    <w:p w14:paraId="14CF025D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Лечение диабетического кетоацидоза легкой степени.</w:t>
      </w:r>
    </w:p>
    <w:p w14:paraId="649A7995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Лечение диабетического кетоацидоза среднетяжелой и тяжелой степени.</w:t>
      </w:r>
    </w:p>
    <w:p w14:paraId="15373421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Cs/>
        </w:rPr>
      </w:pPr>
      <w:r w:rsidRPr="00527731">
        <w:rPr>
          <w:bCs/>
        </w:rPr>
        <w:t>Провоцирующие факторы, патогенез, клиническая картина, диагностика гиперосмолярного гипергликемического состояния (гиперосмолярной комы), основные подходы к лечению.</w:t>
      </w:r>
    </w:p>
    <w:p w14:paraId="01D79827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Cs/>
        </w:rPr>
      </w:pPr>
      <w:r w:rsidRPr="00527731">
        <w:rPr>
          <w:bCs/>
        </w:rPr>
        <w:lastRenderedPageBreak/>
        <w:t>Причины развития лактатацидоза, связанные и не связанные с сахарным диабетом, патогенез, клиническая картина, диагностика лактатацидоза, основные подходы к лечению.</w:t>
      </w:r>
    </w:p>
    <w:p w14:paraId="46F4D28E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Cs/>
        </w:rPr>
      </w:pPr>
      <w:r w:rsidRPr="00527731">
        <w:rPr>
          <w:bCs/>
        </w:rPr>
        <w:t>Причины развития гипогликемических состояний, связанные и не связанные с сахарным диабетом.</w:t>
      </w:r>
    </w:p>
    <w:p w14:paraId="393E68E1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Cs/>
        </w:rPr>
      </w:pPr>
      <w:r w:rsidRPr="00527731">
        <w:rPr>
          <w:bCs/>
        </w:rPr>
        <w:t>Патогенез гипогликемического состояния (гипогликемической комы).</w:t>
      </w:r>
    </w:p>
    <w:p w14:paraId="2A4A61AC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Cs/>
        </w:rPr>
      </w:pPr>
      <w:r w:rsidRPr="00527731">
        <w:rPr>
          <w:bCs/>
        </w:rPr>
        <w:t>Клиническая картина гипогликемии (симптомы вегетативной активации, нейроглюкопенические симптомы), диагностика.</w:t>
      </w:r>
    </w:p>
    <w:p w14:paraId="0291C679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Cs/>
        </w:rPr>
      </w:pPr>
      <w:r w:rsidRPr="00527731">
        <w:rPr>
          <w:bCs/>
        </w:rPr>
        <w:t>Понятия уровней гипогликемии, понятия легкой и тяжелой гипогликемии.</w:t>
      </w:r>
    </w:p>
    <w:p w14:paraId="2D77D245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Cs/>
        </w:rPr>
      </w:pPr>
      <w:r w:rsidRPr="00527731">
        <w:rPr>
          <w:bCs/>
        </w:rPr>
        <w:t>Неотложная помощь на догоспитальном этапе при гипогликемии.</w:t>
      </w:r>
    </w:p>
    <w:p w14:paraId="68CA7164" w14:textId="77777777" w:rsidR="00373A32" w:rsidRPr="00527731" w:rsidRDefault="00373A32" w:rsidP="00373A32">
      <w:pPr>
        <w:numPr>
          <w:ilvl w:val="0"/>
          <w:numId w:val="30"/>
        </w:numPr>
        <w:spacing w:line="276" w:lineRule="auto"/>
        <w:jc w:val="both"/>
        <w:rPr>
          <w:bCs/>
        </w:rPr>
      </w:pPr>
      <w:r w:rsidRPr="00527731">
        <w:rPr>
          <w:bCs/>
        </w:rPr>
        <w:t>Лечение тяжелой гипогликемии (гипогликемической комы).</w:t>
      </w:r>
    </w:p>
    <w:p w14:paraId="396CEF62" w14:textId="77777777" w:rsidR="00373A32" w:rsidRPr="00527731" w:rsidRDefault="00373A32" w:rsidP="00373A32">
      <w:pPr>
        <w:spacing w:line="276" w:lineRule="auto"/>
        <w:ind w:left="426"/>
        <w:jc w:val="both"/>
        <w:rPr>
          <w:bCs/>
        </w:rPr>
      </w:pPr>
    </w:p>
    <w:p w14:paraId="23284537" w14:textId="77777777" w:rsidR="00373A32" w:rsidRPr="00527731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 Вопросы для самоконтроля:</w:t>
      </w:r>
    </w:p>
    <w:p w14:paraId="5AF414D0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основные причины развития диабетического кетоацидоза.</w:t>
      </w:r>
    </w:p>
    <w:p w14:paraId="60CF547D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Изобразите схематически патогенез диабетического кетоацидоза.</w:t>
      </w:r>
    </w:p>
    <w:p w14:paraId="0CE932F4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диагностические исследования следует провести при подозрении на диабетический кетоацидоз?</w:t>
      </w:r>
    </w:p>
    <w:p w14:paraId="69547190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Каковы основные правила инсулинотерапии при диабетическом кетоацидозе?</w:t>
      </w:r>
    </w:p>
    <w:p w14:paraId="6795809F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Каковы различия в лечении кетоацидоза легкой и среднетяжелой, тяжелой степени?</w:t>
      </w:r>
    </w:p>
    <w:p w14:paraId="6D742F66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факторы, провоцирующие развитие гиперосмолярного гипергликемического состояния.</w:t>
      </w:r>
    </w:p>
    <w:p w14:paraId="1D4B3B84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Каковы особенности клинической картины гиперосмолярного гипергликемического состояния в сравнении с диабетическим кетоацидозом, особенности лечения?</w:t>
      </w:r>
    </w:p>
    <w:p w14:paraId="6A36FA50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Дайте понятие лактатацидоза.</w:t>
      </w:r>
    </w:p>
    <w:p w14:paraId="5A2DB437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причины развития гипогликемических состояний при сахарном диабете.</w:t>
      </w:r>
    </w:p>
    <w:p w14:paraId="26678410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Объясните патогенез клинических симптомов при гипогликемических состояниях.</w:t>
      </w:r>
    </w:p>
    <w:p w14:paraId="6C422ABC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Каковы критерии гипогликемических состояний 1-го, 2-го и 3-го уровней?</w:t>
      </w:r>
    </w:p>
    <w:p w14:paraId="416E4EBB" w14:textId="77777777" w:rsidR="00373A32" w:rsidRPr="00527731" w:rsidRDefault="00373A32" w:rsidP="00373A32">
      <w:pPr>
        <w:pStyle w:val="ad"/>
        <w:numPr>
          <w:ilvl w:val="0"/>
          <w:numId w:val="29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Какова неотложная помощь при легких и тяжелых гипогликемических состояниях? </w:t>
      </w:r>
    </w:p>
    <w:p w14:paraId="3FCF2D15" w14:textId="77777777" w:rsidR="00373A32" w:rsidRPr="00527731" w:rsidRDefault="00373A32" w:rsidP="00373A32">
      <w:pPr>
        <w:pStyle w:val="ad"/>
        <w:spacing w:line="276" w:lineRule="auto"/>
        <w:ind w:left="425"/>
        <w:rPr>
          <w:rFonts w:ascii="Times New Roman" w:hAnsi="Times New Roman" w:cs="Times New Roman"/>
          <w:b/>
          <w:sz w:val="24"/>
          <w:szCs w:val="24"/>
        </w:rPr>
      </w:pPr>
    </w:p>
    <w:p w14:paraId="0A014D9B" w14:textId="77777777" w:rsidR="00373A32" w:rsidRPr="00B77415" w:rsidRDefault="00373A32" w:rsidP="00373A32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color w:val="000000"/>
          <w:spacing w:val="-10"/>
          <w:w w:val="101"/>
          <w:szCs w:val="20"/>
        </w:rPr>
      </w:pPr>
      <w:r w:rsidRPr="00B77415">
        <w:rPr>
          <w:b/>
          <w:color w:val="000000"/>
          <w:spacing w:val="-10"/>
          <w:w w:val="101"/>
          <w:szCs w:val="20"/>
        </w:rPr>
        <w:t>5. Основная и дополнительная  литература к теме</w:t>
      </w:r>
    </w:p>
    <w:p w14:paraId="6F0AF804" w14:textId="77777777" w:rsidR="00373A32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  <w:r w:rsidRPr="001F1293">
        <w:rPr>
          <w:b/>
          <w:bCs/>
          <w:color w:val="2C2D2E"/>
        </w:rPr>
        <w:t>Основная литература</w:t>
      </w:r>
    </w:p>
    <w:p w14:paraId="12D9A0F3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12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4200488B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r w:rsidRPr="0036086C">
        <w:rPr>
          <w:u w:val="single"/>
        </w:rPr>
        <w:t>https://www.studentlibrary.ru/ru/book/ISBN9785970494592.html</w:t>
      </w:r>
    </w:p>
    <w:p w14:paraId="1FEBD42A" w14:textId="77777777" w:rsidR="00373A32" w:rsidRPr="0036086C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rPr>
          <w:b/>
          <w:bCs/>
          <w:color w:val="2C2D2E"/>
        </w:rPr>
      </w:pPr>
      <w:r w:rsidRPr="0036086C">
        <w:rPr>
          <w:bCs/>
        </w:rPr>
        <w:t>3.Дедов И.И</w:t>
      </w:r>
      <w:r w:rsidRPr="0036086C">
        <w:rPr>
          <w:b/>
          <w:bCs/>
        </w:rPr>
        <w:t>.</w:t>
      </w:r>
      <w:r w:rsidRPr="0036086C">
        <w:t xml:space="preserve">  Эндокринология [Электронный ресурс] : учеб. для студентов мед. вузов/ И. И. Дедов, Г. А. Мельниченко, В. В. Фадеев. -3-е изд., перераб. и доп. -Москва: Литтерра, 2025. -416 с: ил., цв.ил.- URL: </w:t>
      </w:r>
      <w:r w:rsidRPr="0036086C">
        <w:rPr>
          <w:u w:val="single"/>
        </w:rPr>
        <w:t>https://www.studentlibrary.ru/ru/book/ISBN9785423504595.html</w:t>
      </w:r>
    </w:p>
    <w:p w14:paraId="353716AA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/>
          <w:bCs/>
        </w:rPr>
        <w:t>5.2Дополнительная:</w:t>
      </w:r>
    </w:p>
    <w:p w14:paraId="1D6D5592" w14:textId="77777777" w:rsidR="00373A32" w:rsidRPr="0036086C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36086C">
        <w:rPr>
          <w:bCs/>
        </w:rPr>
        <w:t xml:space="preserve">1. Алгоритмы специализированной медицинской помощи больным сахарным диабетом / под редакцией И.И. Дедова, М.В Шестаковой, А.Ю. Майорова / Коллектив авторов, 2023. </w:t>
      </w:r>
    </w:p>
    <w:p w14:paraId="06788567" w14:textId="77777777" w:rsidR="00373A32" w:rsidRPr="0036086C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36086C">
        <w:rPr>
          <w:b/>
          <w:bCs/>
        </w:rPr>
        <w:t>2.</w:t>
      </w:r>
      <w:r w:rsidRPr="0036086C">
        <w:rPr>
          <w:bCs/>
        </w:rPr>
        <w:t>Тактика ведения пациента</w:t>
      </w:r>
      <w:r w:rsidRPr="0036086C">
        <w:t xml:space="preserve"> в эндокринологии [Электронный ресурс] : практическое руководство/ ред. Н. Г. Мокрышева. -Москва:  ГЭОТАР-Медиа, 2024. -152 с.- URL: </w:t>
      </w:r>
      <w:r w:rsidRPr="0036086C">
        <w:rPr>
          <w:u w:val="single"/>
        </w:rPr>
        <w:t>https://www.studentlibrary.ru/book/ISBN9785970480816.html</w:t>
      </w:r>
    </w:p>
    <w:p w14:paraId="58A27F35" w14:textId="77777777" w:rsidR="00373A32" w:rsidRPr="002D19E5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u w:val="single"/>
          <w:lang w:eastAsia="en-US"/>
        </w:rPr>
      </w:pPr>
      <w:r w:rsidRPr="0036086C">
        <w:rPr>
          <w:bCs/>
        </w:rPr>
        <w:lastRenderedPageBreak/>
        <w:t>3.</w:t>
      </w:r>
      <w:r w:rsidRPr="0036086C">
        <w:t>Эндокринология: национальное руководство</w:t>
      </w:r>
      <w:r>
        <w:t xml:space="preserve"> / под ред. И. И. Дедова, Г. А. Мельниченко. - 2-е изд., перераб. и доп. - Москва: ГЭОТАР-Медиа, 2024. - 1112 с. - ISBN 978-5-9704-8147-9. - Текст: электронный // ЭБС "Консультант студента": [сайт]. - URL :</w:t>
      </w:r>
      <w:r w:rsidRPr="002D19E5">
        <w:rPr>
          <w:u w:val="single"/>
        </w:rPr>
        <w:t>https://www.studentlibrary.ru/book/ISBN9785970481479.htm</w:t>
      </w:r>
      <w:r w:rsidRPr="002D19E5">
        <w:rPr>
          <w:u w:val="single"/>
          <w:lang w:val="en-US"/>
        </w:rPr>
        <w:t>l</w:t>
      </w:r>
    </w:p>
    <w:p w14:paraId="6CF6F655" w14:textId="77777777" w:rsidR="00373A32" w:rsidRPr="00FD3BEB" w:rsidRDefault="00373A32" w:rsidP="00373A32">
      <w:pPr>
        <w:shd w:val="clear" w:color="auto" w:fill="FFFFFF"/>
        <w:spacing w:line="276" w:lineRule="auto"/>
        <w:jc w:val="both"/>
        <w:rPr>
          <w:b/>
          <w:bCs/>
        </w:rPr>
      </w:pPr>
    </w:p>
    <w:p w14:paraId="5955122A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2FA6B5B1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  <w:u w:val="single"/>
        </w:rPr>
      </w:pPr>
      <w:r w:rsidRPr="004D2142">
        <w:rPr>
          <w:bCs/>
        </w:rPr>
        <w:t xml:space="preserve">1. </w:t>
      </w:r>
      <w:hyperlink r:id="rId13" w:history="1">
        <w:r w:rsidRPr="004D2142">
          <w:rPr>
            <w:rStyle w:val="ac"/>
          </w:rPr>
          <w:t>https://edu.nsmu.ru/course/view.php?id=1941</w:t>
        </w:r>
      </w:hyperlink>
      <w:r w:rsidRPr="004D2142">
        <w:rPr>
          <w:bCs/>
        </w:rPr>
        <w:t xml:space="preserve"> - Электронный курс 4-6 курс Лечебное дело «Госпитальная терапия», модуль «Эндокринология». </w:t>
      </w:r>
    </w:p>
    <w:p w14:paraId="29951860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57D4E2E1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4D2142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1D10C0EF" w14:textId="77777777" w:rsidR="00373A32" w:rsidRPr="00A1176A" w:rsidRDefault="00373A32" w:rsidP="00373A32">
      <w:pPr>
        <w:spacing w:line="276" w:lineRule="auto"/>
        <w:jc w:val="both"/>
      </w:pPr>
      <w:r w:rsidRPr="004D2142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4D2142">
        <w:rPr>
          <w:lang w:val="en-US"/>
        </w:rPr>
        <w:t xml:space="preserve">MS Win Starter 7. MS Windows Prof 7 Upgr. MS Windows Server CAL 2008 Device CAL. </w:t>
      </w:r>
      <w:r w:rsidRPr="004D2142">
        <w:t>Номерлицензии</w:t>
      </w:r>
      <w:r w:rsidRPr="004D2142">
        <w:rPr>
          <w:lang w:val="en-US"/>
        </w:rPr>
        <w:t xml:space="preserve"> 46850049, </w:t>
      </w:r>
      <w:r w:rsidRPr="004D2142">
        <w:t>бессрочно</w:t>
      </w:r>
      <w:r w:rsidRPr="004D2142">
        <w:rPr>
          <w:lang w:val="en-US"/>
        </w:rPr>
        <w:t xml:space="preserve">, Kaspersky endpoint Security. </w:t>
      </w:r>
      <w:r w:rsidRPr="004D2142">
        <w:t>Номерлицензии</w:t>
      </w:r>
      <w:r w:rsidRPr="004D2142">
        <w:rPr>
          <w:lang w:val="en-US"/>
        </w:rPr>
        <w:t xml:space="preserve"> 26FE-191125-134819-1-8403. </w:t>
      </w:r>
      <w:r w:rsidRPr="004D2142">
        <w:t>Срокдействиядо</w:t>
      </w:r>
      <w:r w:rsidRPr="004D2142">
        <w:rPr>
          <w:lang w:val="en-US"/>
        </w:rPr>
        <w:t xml:space="preserve"> 05.12.2021 </w:t>
      </w:r>
      <w:r w:rsidRPr="004D2142">
        <w:t>г</w:t>
      </w:r>
      <w:r w:rsidRPr="004D2142">
        <w:rPr>
          <w:lang w:val="en-US"/>
        </w:rPr>
        <w:t>. RadminViewer 3. RadminServer</w:t>
      </w:r>
      <w:r w:rsidRPr="00A1176A">
        <w:t xml:space="preserve"> 3. </w:t>
      </w:r>
      <w:r w:rsidRPr="004D2142">
        <w:t>Номердокумента</w:t>
      </w:r>
      <w:r w:rsidRPr="00A1176A">
        <w:t xml:space="preserve"> 11001793. </w:t>
      </w:r>
      <w:r w:rsidRPr="004D2142">
        <w:rPr>
          <w:lang w:val="en-US"/>
        </w:rPr>
        <w:t>Trafficinspector</w:t>
      </w:r>
      <w:r w:rsidRPr="00A1176A">
        <w:t xml:space="preserve">. </w:t>
      </w:r>
      <w:r w:rsidRPr="004D2142">
        <w:t>Лицензионноесоглашение</w:t>
      </w:r>
      <w:r w:rsidRPr="00A1176A">
        <w:t xml:space="preserve"> № 1051-08 </w:t>
      </w:r>
      <w:r w:rsidRPr="004D2142">
        <w:t>от</w:t>
      </w:r>
      <w:r w:rsidRPr="00A1176A">
        <w:t xml:space="preserve"> 10.04.2008, </w:t>
      </w:r>
      <w:r w:rsidRPr="004D2142">
        <w:t>бессрочно</w:t>
      </w:r>
    </w:p>
    <w:p w14:paraId="26C65995" w14:textId="77777777" w:rsidR="00373A32" w:rsidRPr="00A1176A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22676AEB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4D2142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4D2142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747D7F47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373A32" w:rsidRPr="004D2142" w14:paraId="27D9F5B9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B2B1" w14:textId="77777777" w:rsidR="00373A32" w:rsidRPr="004D2142" w:rsidRDefault="00373A3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F95B" w14:textId="77777777" w:rsidR="00373A32" w:rsidRPr="004D2142" w:rsidRDefault="00373A3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373A32" w:rsidRPr="004D2142" w14:paraId="6B613D5D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6FA1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4-6 курс Лечебное дело «Госпитальная терапия», модуль «Эндокринология».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60E1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33309F6F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 (ссылки размещены в соответствующих разделах).</w:t>
            </w:r>
          </w:p>
        </w:tc>
      </w:tr>
      <w:tr w:rsidR="00373A32" w:rsidRPr="00527731" w14:paraId="0654A18B" w14:textId="77777777" w:rsidTr="00820E8A">
        <w:trPr>
          <w:trHeight w:val="291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0309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Подготовка этапного эпикриза курируемого пациента</w:t>
            </w:r>
          </w:p>
          <w:p w14:paraId="0C8D39A1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Заполнение рабочей тетради. Гафурова, Н.А. Диабетология: рабочая тетрадь / Н. А. Гафурова, А. В. Постоева, И. В. Дворяшина; М-во здравоохранения Рос. Федерации, Сев. гос. мед. ун-т. Каф. госпит. терапии и эндокринологии. - Архангельск: Изд-во СГМУ, 2023. - 64 с.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824C" w14:textId="77777777" w:rsidR="00373A32" w:rsidRPr="004D2142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4D2142">
              <w:t>Оформление этапного эпикриза рабочей тетради</w:t>
            </w:r>
          </w:p>
          <w:p w14:paraId="12DB68EA" w14:textId="77777777" w:rsidR="00373A32" w:rsidRPr="004D2142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4D2142">
              <w:t>Подготовка к защите этапного эпикриза.</w:t>
            </w:r>
          </w:p>
        </w:tc>
      </w:tr>
    </w:tbl>
    <w:p w14:paraId="77C5FE60" w14:textId="77777777" w:rsidR="00373A32" w:rsidRPr="00527731" w:rsidRDefault="00373A32" w:rsidP="00373A32">
      <w:pPr>
        <w:spacing w:line="276" w:lineRule="auto"/>
        <w:rPr>
          <w:b/>
        </w:rPr>
      </w:pPr>
    </w:p>
    <w:p w14:paraId="01BCA184" w14:textId="77777777" w:rsidR="00373A32" w:rsidRPr="00C72B9A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C72B9A">
        <w:rPr>
          <w:b/>
          <w:color w:val="000000"/>
          <w:w w:val="101"/>
          <w:u w:val="single"/>
        </w:rPr>
        <w:t>Клиническое практическое занятие №4.</w:t>
      </w:r>
    </w:p>
    <w:p w14:paraId="3C8CE326" w14:textId="77777777" w:rsidR="00373A32" w:rsidRPr="00527731" w:rsidRDefault="00373A32" w:rsidP="00373A32">
      <w:pPr>
        <w:shd w:val="clear" w:color="auto" w:fill="FFFFFF"/>
        <w:tabs>
          <w:tab w:val="center" w:pos="4677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 w:rsidRPr="00527731">
        <w:rPr>
          <w:b/>
          <w:bCs/>
          <w:i/>
          <w:iCs/>
          <w:color w:val="000000"/>
          <w:w w:val="101"/>
        </w:rPr>
        <w:t>Тема занятия «Хронические осложнения сахарного диабета»</w:t>
      </w:r>
    </w:p>
    <w:p w14:paraId="03F30A5E" w14:textId="77777777" w:rsidR="00373A32" w:rsidRPr="00527731" w:rsidRDefault="00373A32" w:rsidP="00373A32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1DE16F4C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lastRenderedPageBreak/>
        <w:t xml:space="preserve">Цель занятия: </w:t>
      </w:r>
      <w:r w:rsidRPr="00527731">
        <w:t xml:space="preserve">подготовка обучающихся к осуществлению профессиональной деятельности в области диагностики, лечения и профилактики хронических осложнений сахарного диабета (СД). </w:t>
      </w:r>
    </w:p>
    <w:p w14:paraId="6C778475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  <w:rPr>
          <w:b/>
        </w:rPr>
      </w:pPr>
    </w:p>
    <w:p w14:paraId="40217224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1. Задачи занятия:</w:t>
      </w:r>
    </w:p>
    <w:p w14:paraId="5E24AFCF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сформировать теоретические знания в области этиопатогенеза, клинической картины, методов диагностики и дифференциальной диагностики, леченияхронических осложнений сахарного диабета</w:t>
      </w:r>
      <w:r w:rsidRPr="00527731">
        <w:rPr>
          <w:color w:val="000000"/>
          <w:w w:val="101"/>
        </w:rPr>
        <w:t>;</w:t>
      </w:r>
    </w:p>
    <w:p w14:paraId="40798525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сформировать умения в области оценки лабораторных и инструментальных методов диагностики, проведения дифференциального диагноза, постановки клинического диагноза, проведения лечения при хронических осложнениях сахарного диабета в соответствии с клиническими рекомендациями и стандартами оказания медицинской помощи;</w:t>
      </w:r>
    </w:p>
    <w:p w14:paraId="10F5BA54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t>сформировать навыки клинического обследования пациентов, интерпретации лабораторных и инструментальных методов диагностики, постановки и обоснования клинического диагноза хронического осложнения</w:t>
      </w:r>
      <w:r w:rsidRPr="00527731">
        <w:rPr>
          <w:color w:val="000000"/>
          <w:w w:val="101"/>
        </w:rPr>
        <w:t>сахарногодиабета,</w:t>
      </w:r>
      <w:r w:rsidRPr="00527731">
        <w:t>проведения лечения в соответствии с клиническими рекомендациями и стандартами оказания медицинской помощи;</w:t>
      </w:r>
    </w:p>
    <w:p w14:paraId="3DF9F2D8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стационарного и амбулаторного больного;</w:t>
      </w:r>
    </w:p>
    <w:p w14:paraId="38E62980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70D2F5F4" w14:textId="77777777" w:rsidR="00373A32" w:rsidRPr="00527731" w:rsidRDefault="00373A32" w:rsidP="00373A32">
      <w:pPr>
        <w:pStyle w:val="a7"/>
        <w:ind w:left="284"/>
        <w:jc w:val="both"/>
      </w:pPr>
    </w:p>
    <w:p w14:paraId="68328567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7534B2AE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rPr>
          <w:bCs/>
        </w:rPr>
        <w:t>Диабетическая нейропатия – комплекс клинических и субклинических синдромов, каждый из которых характеризуется диффузным или очаговым поражением периферических и/или автономных нервных волокон в результате сахарного диабета.</w:t>
      </w:r>
    </w:p>
    <w:p w14:paraId="01B7BD7E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rPr>
          <w:bCs/>
        </w:rPr>
        <w:t>Диабетическая нефропатия – специфическое поражение почек при СД в виде формирования узелкового гломерулосклероза как результата воздействия метаболических и гемодинамических факторов на почечную микроциркуляцию, модулируемого генетическими факторами, приводящее к развитию терминальной почечной недостаточности, требующей проведения заместительной почечной терапии (диализ, трансплантация).</w:t>
      </w:r>
    </w:p>
    <w:p w14:paraId="00ED3D0E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rPr>
          <w:bCs/>
        </w:rPr>
        <w:t>Диабетическая остеоартропатия</w:t>
      </w:r>
      <w:r w:rsidRPr="00527731">
        <w:t xml:space="preserve"> – безболевая, прогрессирующая деструкция одного или нескольких суставов стопына фоне нейропатии.</w:t>
      </w:r>
    </w:p>
    <w:p w14:paraId="284BF0FF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rPr>
          <w:bCs/>
        </w:rPr>
        <w:t>Диабетическая ретинопатия – специфичное</w:t>
      </w:r>
      <w:r w:rsidRPr="00527731">
        <w:t xml:space="preserve"> позднее нейромикрососудистое осложнение сахарного диабета, развивающееся, как правило, последовательно от изменений, связанных с повышенной проницаемостью и окклюзией ретинальных сосудов до появления новообразованных сосудов и фиброглиальной ткани; является одним из проявлений генерализованной микроангиопатии.</w:t>
      </w:r>
    </w:p>
    <w:p w14:paraId="046925E0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Диабетический макулярный отек – утолщение </w:t>
      </w:r>
      <w:r w:rsidRPr="00527731">
        <w:t xml:space="preserve">сетчатки, связанное с накоплением жидкости в межклеточном пространстве нейроэпителия вследствие нарушения гематоретинальных барьеров и несоответствия между транссудацией жидкости, и </w:t>
      </w:r>
      <w:r w:rsidRPr="00527731">
        <w:lastRenderedPageBreak/>
        <w:t>способности к ее реабсорбции клетками пигментного эпителия. Диабетический макулярный отек может развиться при любой стадии диабетической ретинопатии.</w:t>
      </w:r>
    </w:p>
    <w:p w14:paraId="50DEAE65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t>Синдром диабетической стопы (СДС) – синдром, объединяющий патологические изменения периферической нервной системы, артериального и микроциркуляторного русла, костно-суставного аппарата стопы, представляющие непосредственную угрозу или развитие язвенно-некротических процессов и гангрены стопы.</w:t>
      </w:r>
    </w:p>
    <w:p w14:paraId="09D53ABD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rPr>
          <w:bCs/>
        </w:rPr>
        <w:t>Конечные</w:t>
      </w:r>
      <w:r w:rsidRPr="00527731">
        <w:t> </w:t>
      </w:r>
      <w:r w:rsidRPr="00527731">
        <w:rPr>
          <w:bCs/>
        </w:rPr>
        <w:t>продукты</w:t>
      </w:r>
      <w:r w:rsidRPr="00527731">
        <w:t> </w:t>
      </w:r>
      <w:r w:rsidRPr="00527731">
        <w:rPr>
          <w:bCs/>
        </w:rPr>
        <w:t>гликирования</w:t>
      </w:r>
      <w:r w:rsidRPr="00527731">
        <w:t> (</w:t>
      </w:r>
      <w:r w:rsidRPr="00527731">
        <w:rPr>
          <w:bCs/>
        </w:rPr>
        <w:t>КПГ</w:t>
      </w:r>
      <w:r w:rsidRPr="00527731">
        <w:t xml:space="preserve">) </w:t>
      </w:r>
      <w:r w:rsidRPr="00527731">
        <w:rPr>
          <w:bCs/>
        </w:rPr>
        <w:t>–</w:t>
      </w:r>
      <w:r w:rsidRPr="00527731">
        <w:t xml:space="preserve"> гетерогенная группа веществ, образующихся при взаимодействии глюкозы и активных карбонильных соединений с белками и липидами. </w:t>
      </w:r>
    </w:p>
    <w:p w14:paraId="543B1EF4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t xml:space="preserve">Сорбитоловый шунт (путь) – конвертация нефосфорилированной глюкозы в </w:t>
      </w:r>
      <w:r w:rsidRPr="00527731">
        <w:rPr>
          <w:bCs/>
        </w:rPr>
        <w:t>сорбитол под действием фермента альдозоредуктазы</w:t>
      </w:r>
      <w:r w:rsidRPr="00527731">
        <w:t>; активность </w:t>
      </w:r>
      <w:r w:rsidRPr="00527731">
        <w:rPr>
          <w:bCs/>
        </w:rPr>
        <w:t>сорбитолового</w:t>
      </w:r>
      <w:r w:rsidRPr="00527731">
        <w:t> пути регулируется внутриклеточной концентрацией глюкозы, при этом не требуется присутствия инсулина. </w:t>
      </w:r>
    </w:p>
    <w:p w14:paraId="7B1F5C9D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rPr>
          <w:bCs/>
        </w:rPr>
        <w:t>Окислительный</w:t>
      </w:r>
      <w:r w:rsidRPr="00527731">
        <w:t> </w:t>
      </w:r>
      <w:r w:rsidRPr="00527731">
        <w:rPr>
          <w:bCs/>
        </w:rPr>
        <w:t>стресс</w:t>
      </w:r>
      <w:r w:rsidRPr="00527731">
        <w:t xml:space="preserve"> – процесс повреждения клетки в результате окисления;возникает при чрезмерной продукции свободных радикалов в результате недостаточности противодействующей системы антиоксидантного ответа.</w:t>
      </w:r>
    </w:p>
    <w:p w14:paraId="7D30FB67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rPr>
          <w:bCs/>
        </w:rPr>
        <w:t xml:space="preserve">Критическая ишемия нижних конечностей </w:t>
      </w:r>
      <w:r w:rsidRPr="00527731">
        <w:t>– состояние, при котором имеет место выраженное снижение кровотока по магистральным артериям нижних конечностей, приводящее к гипоксии мягких тканей и угрожающее их жизнеспособности.</w:t>
      </w:r>
    </w:p>
    <w:p w14:paraId="5B298EBC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rPr>
          <w:bCs/>
        </w:rPr>
        <w:t>Хроническая болезнь почек</w:t>
      </w:r>
      <w:r w:rsidRPr="00527731">
        <w:t> – наднозологическое понятие, обобщающее повреждение почек или снижение скорости клубочковой фильтрации менее 60 мл/мин/1,73 м</w:t>
      </w:r>
      <w:r w:rsidRPr="00527731">
        <w:rPr>
          <w:vertAlign w:val="superscript"/>
        </w:rPr>
        <w:t>2</w:t>
      </w:r>
      <w:r w:rsidRPr="00527731">
        <w:t>, персистирующее в течение более 3 месяцев, независимо от первичного диагноза.</w:t>
      </w:r>
    </w:p>
    <w:p w14:paraId="6455A6EC" w14:textId="77777777" w:rsidR="00373A32" w:rsidRPr="00527731" w:rsidRDefault="00373A32" w:rsidP="00373A32">
      <w:pPr>
        <w:numPr>
          <w:ilvl w:val="0"/>
          <w:numId w:val="28"/>
        </w:numPr>
        <w:spacing w:line="276" w:lineRule="auto"/>
        <w:ind w:left="426" w:hanging="426"/>
        <w:jc w:val="both"/>
      </w:pPr>
      <w:r w:rsidRPr="00527731">
        <w:rPr>
          <w:bCs/>
        </w:rPr>
        <w:t>Хроническая сердечная недостаточность </w:t>
      </w:r>
      <w:r w:rsidRPr="00527731">
        <w:t>– клинический синдром, характеризующийся типичными жалобами (одышка, отеки лодыжек, усталость и другие), которые могут сопровождаться повышенным давлением в яремных венах, застойными хрипами в легких, периферическими отеками, вызванными нарушением структуры и/или функцией сердца, что приводит к уменьшению сердечного выброса и/или повышению внутрисердечного давления в покое или во время нагрузки.</w:t>
      </w:r>
    </w:p>
    <w:p w14:paraId="44F1A9C4" w14:textId="77777777" w:rsidR="00373A32" w:rsidRPr="00527731" w:rsidRDefault="00373A32" w:rsidP="00373A32">
      <w:pPr>
        <w:spacing w:line="276" w:lineRule="auto"/>
        <w:ind w:left="426"/>
        <w:jc w:val="both"/>
      </w:pPr>
    </w:p>
    <w:p w14:paraId="060A8B9D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5D9ABD7B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Cs/>
        </w:rPr>
      </w:pPr>
      <w:r w:rsidRPr="00527731">
        <w:rPr>
          <w:bCs/>
        </w:rPr>
        <w:t>Классификация хронических осложнений сахарного диабета.</w:t>
      </w:r>
    </w:p>
    <w:p w14:paraId="14640169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Cs/>
        </w:rPr>
      </w:pPr>
      <w:r w:rsidRPr="00527731">
        <w:rPr>
          <w:bCs/>
        </w:rPr>
        <w:t xml:space="preserve">Модифицируемые и не модифицируемые факторы риска развития хронических осложнений сахарного диабета, </w:t>
      </w:r>
      <w:r w:rsidRPr="00527731">
        <w:t>патогенез поздних, специфичных для сахарного диабета хронических осложнений.</w:t>
      </w:r>
    </w:p>
    <w:p w14:paraId="5B96D7EF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Классификация диабетической ретинопатии.</w:t>
      </w:r>
    </w:p>
    <w:p w14:paraId="44E6CDE8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Рекомендации по скринингу, диагностика диабетической ретинопатии.</w:t>
      </w:r>
    </w:p>
    <w:p w14:paraId="65760E34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Основные методы лечения, профилактики диабетической ретинопатии и диабетического макулярного отека; принципы диспансерного наблюдения.</w:t>
      </w:r>
    </w:p>
    <w:p w14:paraId="7D0BC152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Классификация хронической болезни почек (диабетической нефропатии).</w:t>
      </w:r>
    </w:p>
    <w:p w14:paraId="47045E3A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Рекомендации по скринингу, диагностика диабетической нефропатии.</w:t>
      </w:r>
    </w:p>
    <w:p w14:paraId="0D9F9F3B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 xml:space="preserve">Лечение диабетической нефропатии в зависимости от стадии, профилактика. </w:t>
      </w:r>
    </w:p>
    <w:p w14:paraId="3FAC4AD6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Диспансерное наблюдение пациентов с сахарным диабетом и диабетической нефропатией.</w:t>
      </w:r>
    </w:p>
    <w:p w14:paraId="4FBFDA9E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Классификация диабетической нейропатии.</w:t>
      </w:r>
    </w:p>
    <w:p w14:paraId="0E32C84D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t>Рекомендации по скринингу, диагностика диабетической нейропатии, нейроостеоартропатии.</w:t>
      </w:r>
    </w:p>
    <w:p w14:paraId="4D3AF0D6" w14:textId="77777777" w:rsidR="00373A32" w:rsidRPr="00527731" w:rsidRDefault="00373A32" w:rsidP="00373A32">
      <w:pPr>
        <w:numPr>
          <w:ilvl w:val="0"/>
          <w:numId w:val="27"/>
        </w:numPr>
        <w:spacing w:line="276" w:lineRule="auto"/>
        <w:jc w:val="both"/>
        <w:rPr>
          <w:b/>
          <w:bCs/>
        </w:rPr>
      </w:pPr>
      <w:r w:rsidRPr="00527731">
        <w:rPr>
          <w:bCs/>
        </w:rPr>
        <w:lastRenderedPageBreak/>
        <w:t>Основные методы лечения, профилактики диабетической нейропатии, нейроостеоартропатии; принципы диспансерного наблюдения.</w:t>
      </w:r>
    </w:p>
    <w:p w14:paraId="69362ACA" w14:textId="77777777" w:rsidR="00373A32" w:rsidRPr="00527731" w:rsidRDefault="00373A32" w:rsidP="00373A32">
      <w:pPr>
        <w:pStyle w:val="a7"/>
        <w:numPr>
          <w:ilvl w:val="0"/>
          <w:numId w:val="27"/>
        </w:numPr>
        <w:spacing w:after="200" w:line="276" w:lineRule="auto"/>
        <w:jc w:val="both"/>
        <w:rPr>
          <w:bCs/>
        </w:rPr>
      </w:pPr>
      <w:r w:rsidRPr="00527731">
        <w:rPr>
          <w:bCs/>
        </w:rPr>
        <w:t>Классификация синдрома диабетической стопы, факторы риска.</w:t>
      </w:r>
    </w:p>
    <w:p w14:paraId="5E147A8C" w14:textId="77777777" w:rsidR="00373A32" w:rsidRPr="00527731" w:rsidRDefault="00373A32" w:rsidP="00373A32">
      <w:pPr>
        <w:pStyle w:val="a7"/>
        <w:numPr>
          <w:ilvl w:val="0"/>
          <w:numId w:val="27"/>
        </w:numPr>
        <w:spacing w:after="200" w:line="276" w:lineRule="auto"/>
        <w:jc w:val="both"/>
        <w:rPr>
          <w:bCs/>
        </w:rPr>
      </w:pPr>
      <w:r w:rsidRPr="00527731">
        <w:rPr>
          <w:bCs/>
        </w:rPr>
        <w:t>Основные методы лечения различных форм синдрома диабетической стопы, профилактикасиндрома диабетической стопы; принципы диспансерного наблюдения.</w:t>
      </w:r>
    </w:p>
    <w:p w14:paraId="52AE2DAA" w14:textId="77777777" w:rsidR="00373A32" w:rsidRPr="00527731" w:rsidRDefault="00373A32" w:rsidP="00373A32">
      <w:pPr>
        <w:pStyle w:val="a7"/>
        <w:numPr>
          <w:ilvl w:val="0"/>
          <w:numId w:val="27"/>
        </w:numPr>
        <w:spacing w:after="200" w:line="276" w:lineRule="auto"/>
        <w:jc w:val="both"/>
        <w:rPr>
          <w:bCs/>
        </w:rPr>
      </w:pPr>
      <w:r w:rsidRPr="00527731">
        <w:rPr>
          <w:bCs/>
        </w:rPr>
        <w:t>Особенности клинической картины, диагностики атеросклеротических заболеваний (ишемической болезни сердца, атеросклероза сосудов нижних конечностей, цереброваскулярных заболеваний), хронической сердечной недостаточности у пациентов с сахарным диабетом.</w:t>
      </w:r>
    </w:p>
    <w:p w14:paraId="7F1AC6AB" w14:textId="77777777" w:rsidR="00373A32" w:rsidRPr="00527731" w:rsidRDefault="00373A32" w:rsidP="00373A32">
      <w:pPr>
        <w:pStyle w:val="a7"/>
        <w:numPr>
          <w:ilvl w:val="0"/>
          <w:numId w:val="27"/>
        </w:numPr>
        <w:spacing w:line="276" w:lineRule="auto"/>
        <w:jc w:val="both"/>
        <w:rPr>
          <w:bCs/>
        </w:rPr>
      </w:pPr>
      <w:r w:rsidRPr="00527731">
        <w:rPr>
          <w:bCs/>
        </w:rPr>
        <w:t>Стратификация сердечно-сосудистого риска при сахарном диабете.</w:t>
      </w:r>
    </w:p>
    <w:p w14:paraId="41448E40" w14:textId="77777777" w:rsidR="00373A32" w:rsidRPr="00527731" w:rsidRDefault="00373A32" w:rsidP="00373A32">
      <w:pPr>
        <w:pStyle w:val="a7"/>
        <w:ind w:left="357"/>
        <w:jc w:val="both"/>
        <w:rPr>
          <w:bCs/>
        </w:rPr>
      </w:pPr>
    </w:p>
    <w:p w14:paraId="7E11F81A" w14:textId="77777777" w:rsidR="00373A32" w:rsidRPr="00527731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 Вопросы для самоконтроля:</w:t>
      </w:r>
    </w:p>
    <w:p w14:paraId="1267E8E5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Какие патогенетические нарушения являются общими для диабетической ретинопатии, нефропатии и нейропатии?</w:t>
      </w:r>
    </w:p>
    <w:p w14:paraId="375E5EF3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Дайте характеристику различных стадий ретинопатии.</w:t>
      </w:r>
    </w:p>
    <w:p w14:paraId="3A6D6E3D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Какое обследование рекомендуется в рамках скрининга диабетической ретинопатии?</w:t>
      </w:r>
    </w:p>
    <w:p w14:paraId="132AEB76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диагностические критерии различных стадий хронической болезни почек.</w:t>
      </w:r>
    </w:p>
    <w:p w14:paraId="7097C46A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Дайте рекомендации по лечению </w:t>
      </w:r>
      <w:r w:rsidRPr="00527731">
        <w:rPr>
          <w:rFonts w:ascii="Times New Roman" w:hAnsi="Times New Roman" w:cs="Times New Roman"/>
          <w:bCs/>
          <w:sz w:val="24"/>
          <w:szCs w:val="24"/>
        </w:rPr>
        <w:t>хронической болезни почек при сахарном диабете(диабетической нефропатии) в зависимости от стадии.</w:t>
      </w:r>
    </w:p>
    <w:p w14:paraId="0956F958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Какие формы диабетической нейропатии выделяют согласно классификации и какова их клиническая картина? </w:t>
      </w:r>
    </w:p>
    <w:p w14:paraId="68A8488F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Какое обследование рекомендуется в рамках скрининга диабетической нейропатии?</w:t>
      </w:r>
    </w:p>
    <w:p w14:paraId="1AF47A81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Назовите основные методы лечения диабетической нейропатии.</w:t>
      </w:r>
    </w:p>
    <w:p w14:paraId="300C7790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Дайте понятие синдрома диабетической стопы и характеристику различных форм синдрома диабетической стопы.</w:t>
      </w:r>
    </w:p>
    <w:p w14:paraId="69539AD7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Определите общее и различия в лечении различных форм синдрома диабетической стопы.</w:t>
      </w:r>
    </w:p>
    <w:p w14:paraId="4768078A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Каковы </w:t>
      </w:r>
      <w:r w:rsidRPr="00527731">
        <w:rPr>
          <w:rFonts w:ascii="Times New Roman" w:hAnsi="Times New Roman" w:cs="Times New Roman"/>
          <w:bCs/>
          <w:sz w:val="24"/>
          <w:szCs w:val="24"/>
        </w:rPr>
        <w:t>особенности клинической картины, диагностики атеросклеротических заболеваний (ишемической болезни сердца, атеросклероза сосудов нижних конечностей, цереброваскулярных заболеваний), хронической сердечной недостаточности у пациентов с сахарным диабетом?</w:t>
      </w:r>
    </w:p>
    <w:p w14:paraId="7CF62660" w14:textId="77777777" w:rsidR="00373A32" w:rsidRPr="00527731" w:rsidRDefault="00373A32" w:rsidP="00373A32">
      <w:pPr>
        <w:pStyle w:val="ad"/>
        <w:numPr>
          <w:ilvl w:val="0"/>
          <w:numId w:val="26"/>
        </w:numPr>
        <w:spacing w:line="276" w:lineRule="auto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bCs/>
          <w:sz w:val="24"/>
          <w:szCs w:val="24"/>
        </w:rPr>
        <w:t>Как проводится стратификация сердечно-сосудистого риска при сахарном диабете?</w:t>
      </w:r>
    </w:p>
    <w:p w14:paraId="0A2B2AA3" w14:textId="77777777" w:rsidR="00373A32" w:rsidRPr="00527731" w:rsidRDefault="00373A32" w:rsidP="00373A32">
      <w:pPr>
        <w:pStyle w:val="ad"/>
        <w:spacing w:line="276" w:lineRule="auto"/>
        <w:ind w:left="425"/>
        <w:rPr>
          <w:rFonts w:ascii="Times New Roman" w:hAnsi="Times New Roman" w:cs="Times New Roman"/>
          <w:b/>
          <w:sz w:val="24"/>
          <w:szCs w:val="24"/>
        </w:rPr>
      </w:pPr>
    </w:p>
    <w:p w14:paraId="350F6923" w14:textId="77777777" w:rsidR="00373A32" w:rsidRPr="00FD3BEB" w:rsidRDefault="00373A32" w:rsidP="00373A32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color w:val="000000"/>
          <w:spacing w:val="-10"/>
          <w:w w:val="101"/>
          <w:szCs w:val="20"/>
        </w:rPr>
      </w:pPr>
      <w:r w:rsidRPr="00B77415">
        <w:rPr>
          <w:b/>
          <w:color w:val="000000"/>
          <w:spacing w:val="-10"/>
          <w:w w:val="101"/>
          <w:szCs w:val="20"/>
        </w:rPr>
        <w:t>5. Основная и дополнительная  литература к теме</w:t>
      </w:r>
    </w:p>
    <w:p w14:paraId="2B4126DA" w14:textId="77777777" w:rsidR="00373A32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  <w:r w:rsidRPr="001F1293">
        <w:rPr>
          <w:b/>
          <w:bCs/>
          <w:color w:val="2C2D2E"/>
        </w:rPr>
        <w:t>Основная литература</w:t>
      </w:r>
    </w:p>
    <w:p w14:paraId="7D7C4971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14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241A627F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hyperlink r:id="rId15" w:history="1">
        <w:r w:rsidRPr="0036086C">
          <w:rPr>
            <w:rStyle w:val="ac"/>
          </w:rPr>
          <w:t>https://www.studentlibrary.ru/ru/book/ISBN9785970494592.html</w:t>
        </w:r>
      </w:hyperlink>
    </w:p>
    <w:p w14:paraId="23417216" w14:textId="77777777" w:rsidR="00373A32" w:rsidRPr="0036086C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rPr>
          <w:b/>
          <w:bCs/>
          <w:color w:val="2C2D2E"/>
        </w:rPr>
      </w:pPr>
      <w:r w:rsidRPr="0036086C">
        <w:rPr>
          <w:bCs/>
        </w:rPr>
        <w:t>3.Дедов И.И</w:t>
      </w:r>
      <w:r w:rsidRPr="0036086C">
        <w:rPr>
          <w:b/>
          <w:bCs/>
        </w:rPr>
        <w:t>.</w:t>
      </w:r>
      <w:r w:rsidRPr="0036086C">
        <w:t xml:space="preserve">  Эндокринология [Электронный ресурс] : учеб. для студентов мед. вузов/ И. И. Дедов, Г. А. Мельниченко, В. В. Фадеев. -3-е изд., перераб. и доп. -Москва: Литтерра, </w:t>
      </w:r>
      <w:r w:rsidRPr="0036086C">
        <w:lastRenderedPageBreak/>
        <w:t xml:space="preserve">2025. -416 с: ил., цв.ил.- URL: </w:t>
      </w:r>
      <w:r w:rsidRPr="0036086C">
        <w:rPr>
          <w:u w:val="single"/>
        </w:rPr>
        <w:t>https://www.studentlibrary.ru/ru/book/ISBN9785423504595.html</w:t>
      </w:r>
    </w:p>
    <w:p w14:paraId="20C28891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/>
          <w:bCs/>
        </w:rPr>
        <w:t>5.2Дополнительная:</w:t>
      </w:r>
    </w:p>
    <w:p w14:paraId="61FDDC98" w14:textId="77777777" w:rsidR="00373A32" w:rsidRPr="0036086C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36086C">
        <w:rPr>
          <w:bCs/>
        </w:rPr>
        <w:t xml:space="preserve">1. Алгоритмы специализированной медицинской помощи больным сахарным диабетом / под редакцией И.И. Дедова, М.В Шестаковой, А.Ю. Майорова / Коллектив авторов, 2023. </w:t>
      </w:r>
    </w:p>
    <w:p w14:paraId="63049CB7" w14:textId="77777777" w:rsidR="00373A32" w:rsidRPr="0036086C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36086C">
        <w:rPr>
          <w:b/>
          <w:bCs/>
        </w:rPr>
        <w:t>2.</w:t>
      </w:r>
      <w:r w:rsidRPr="0036086C">
        <w:rPr>
          <w:bCs/>
        </w:rPr>
        <w:t>Тактика ведения пациента</w:t>
      </w:r>
      <w:r w:rsidRPr="0036086C">
        <w:t xml:space="preserve"> в эндокринологии [Электронный ресурс] : практическое руководство/ ред. Н. Г. Мокрышева. -Москва:  ГЭОТАР-Медиа, 2024. -152 с.- URL: </w:t>
      </w:r>
      <w:r w:rsidRPr="0036086C">
        <w:rPr>
          <w:u w:val="single"/>
        </w:rPr>
        <w:t>https://www.studentlibrary.ru/book/ISBN9785970480816.html</w:t>
      </w:r>
    </w:p>
    <w:p w14:paraId="42FD0F18" w14:textId="77777777" w:rsidR="00373A32" w:rsidRPr="002D19E5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u w:val="single"/>
          <w:lang w:eastAsia="en-US"/>
        </w:rPr>
      </w:pPr>
      <w:r w:rsidRPr="0036086C">
        <w:rPr>
          <w:bCs/>
        </w:rPr>
        <w:t>3.</w:t>
      </w:r>
      <w:r w:rsidRPr="0036086C">
        <w:t>Эндокринология: национальное руководство / под ред</w:t>
      </w:r>
      <w:r>
        <w:t>. И. И. Дедова, Г. А. Мельниченко. - 2-е изд., перераб. и доп. - Москва: ГЭОТАР-Медиа, 2024. - 1112 с. - ISBN 978-5-9704-8147-9. - Текст: электронный // ЭБС "Консультант студента": [сайт]. - URL :</w:t>
      </w:r>
      <w:r w:rsidRPr="002D19E5">
        <w:rPr>
          <w:u w:val="single"/>
        </w:rPr>
        <w:t>https://www.studentlibrary.ru/book/ISBN9785970481479.htm</w:t>
      </w:r>
      <w:r w:rsidRPr="002D19E5">
        <w:rPr>
          <w:u w:val="single"/>
          <w:lang w:val="en-US"/>
        </w:rPr>
        <w:t>l</w:t>
      </w:r>
    </w:p>
    <w:p w14:paraId="0138D3CE" w14:textId="77777777" w:rsidR="00373A32" w:rsidRPr="00C711BA" w:rsidRDefault="00373A32" w:rsidP="00373A32">
      <w:pPr>
        <w:autoSpaceDE w:val="0"/>
        <w:autoSpaceDN w:val="0"/>
        <w:adjustRightInd w:val="0"/>
        <w:jc w:val="both"/>
        <w:rPr>
          <w:color w:val="000000"/>
          <w:highlight w:val="yellow"/>
        </w:rPr>
      </w:pPr>
    </w:p>
    <w:p w14:paraId="7C222F45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/>
          <w:bCs/>
        </w:rPr>
      </w:pPr>
    </w:p>
    <w:p w14:paraId="467C5511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2AD83AE1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  <w:u w:val="single"/>
        </w:rPr>
      </w:pPr>
      <w:r w:rsidRPr="004D2142">
        <w:rPr>
          <w:bCs/>
        </w:rPr>
        <w:t xml:space="preserve">1. </w:t>
      </w:r>
      <w:hyperlink r:id="rId16" w:history="1">
        <w:r w:rsidRPr="004D2142">
          <w:rPr>
            <w:rStyle w:val="ac"/>
          </w:rPr>
          <w:t>https://edu.nsmu.ru/course/view.php?id=1941</w:t>
        </w:r>
      </w:hyperlink>
      <w:r w:rsidRPr="004D2142">
        <w:rPr>
          <w:bCs/>
        </w:rPr>
        <w:t xml:space="preserve"> - Электронный курс 4-6 курс Лечебное дело «Госпитальная терапия», модуль «Эндокринология». </w:t>
      </w:r>
    </w:p>
    <w:p w14:paraId="44578B13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6D7F40B9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4D2142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45E2FDD5" w14:textId="77777777" w:rsidR="00373A32" w:rsidRPr="00A1176A" w:rsidRDefault="00373A32" w:rsidP="00373A32">
      <w:pPr>
        <w:spacing w:line="276" w:lineRule="auto"/>
        <w:jc w:val="both"/>
      </w:pPr>
      <w:r w:rsidRPr="004D2142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4D2142">
        <w:rPr>
          <w:lang w:val="en-US"/>
        </w:rPr>
        <w:t xml:space="preserve">MS Win Starter 7. MS Windows Prof 7 Upgr. MS Windows Server CAL 2008 Device CAL. </w:t>
      </w:r>
      <w:r w:rsidRPr="004D2142">
        <w:t>Номерлицензии</w:t>
      </w:r>
      <w:r w:rsidRPr="004D2142">
        <w:rPr>
          <w:lang w:val="en-US"/>
        </w:rPr>
        <w:t xml:space="preserve"> 46850049, </w:t>
      </w:r>
      <w:r w:rsidRPr="004D2142">
        <w:t>бессрочно</w:t>
      </w:r>
      <w:r w:rsidRPr="004D2142">
        <w:rPr>
          <w:lang w:val="en-US"/>
        </w:rPr>
        <w:t xml:space="preserve">, Kaspersky endpoint Security. </w:t>
      </w:r>
      <w:r w:rsidRPr="004D2142">
        <w:t>Номерлицензии</w:t>
      </w:r>
      <w:r w:rsidRPr="004D2142">
        <w:rPr>
          <w:lang w:val="en-US"/>
        </w:rPr>
        <w:t xml:space="preserve"> 26FE-191125-134819-1-8403. </w:t>
      </w:r>
      <w:r w:rsidRPr="004D2142">
        <w:t>Срокдействиядо</w:t>
      </w:r>
      <w:r w:rsidRPr="004D2142">
        <w:rPr>
          <w:lang w:val="en-US"/>
        </w:rPr>
        <w:t xml:space="preserve"> 05.12.2021 </w:t>
      </w:r>
      <w:r w:rsidRPr="004D2142">
        <w:t>г</w:t>
      </w:r>
      <w:r w:rsidRPr="004D2142">
        <w:rPr>
          <w:lang w:val="en-US"/>
        </w:rPr>
        <w:t>. RadminViewer 3. RadminServer</w:t>
      </w:r>
      <w:r w:rsidRPr="00A1176A">
        <w:t xml:space="preserve"> 3. </w:t>
      </w:r>
      <w:r w:rsidRPr="004D2142">
        <w:t>Номердокумента</w:t>
      </w:r>
      <w:r w:rsidRPr="00A1176A">
        <w:t xml:space="preserve"> 11001793. </w:t>
      </w:r>
      <w:r w:rsidRPr="004D2142">
        <w:rPr>
          <w:lang w:val="en-US"/>
        </w:rPr>
        <w:t>Trafficinspector</w:t>
      </w:r>
      <w:r w:rsidRPr="00A1176A">
        <w:t xml:space="preserve">. </w:t>
      </w:r>
      <w:r w:rsidRPr="004D2142">
        <w:t>Лицензионноесоглашение</w:t>
      </w:r>
      <w:r w:rsidRPr="00A1176A">
        <w:t xml:space="preserve"> № 1051-08 </w:t>
      </w:r>
      <w:r w:rsidRPr="004D2142">
        <w:t>от</w:t>
      </w:r>
      <w:r w:rsidRPr="00A1176A">
        <w:t xml:space="preserve"> 10.04.2008, </w:t>
      </w:r>
      <w:r w:rsidRPr="004D2142">
        <w:t>бессрочно</w:t>
      </w:r>
    </w:p>
    <w:p w14:paraId="30309B56" w14:textId="77777777" w:rsidR="00373A32" w:rsidRPr="00A1176A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53C40C9B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4D2142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4D2142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23247266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373A32" w:rsidRPr="004D2142" w14:paraId="17C4826E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56F99" w14:textId="77777777" w:rsidR="00373A32" w:rsidRPr="004D2142" w:rsidRDefault="00373A3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116E" w14:textId="77777777" w:rsidR="00373A32" w:rsidRPr="004D2142" w:rsidRDefault="00373A3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373A32" w:rsidRPr="004D2142" w14:paraId="6F5F5E37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64CA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4-6 курс Лечебное дело «Госпитальная терапия», модуль «Эндокринология».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8762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2DAD6097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 (ссылки размещены в соответствующих разделах).</w:t>
            </w:r>
          </w:p>
        </w:tc>
      </w:tr>
      <w:tr w:rsidR="00373A32" w:rsidRPr="004D2142" w14:paraId="244C3C9A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4A42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этапного эпикриза курируемого пациента </w:t>
            </w:r>
          </w:p>
          <w:p w14:paraId="11639D92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рабочей тетради. Гафурова, Н.А. Диабетология: рабочая тетрадь / Н. А. Гафурова, А. В. Постоева, И. В. Дворяшина; М-во здравоохранения Рос. 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Федерации, Сев. гос. мед. ун-т. Каф. госпит. терапии и эндокринологии. - Архангельск: Изд-во СГМУ, 2023. - 64 с.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AA7A" w14:textId="77777777" w:rsidR="00373A32" w:rsidRPr="004D2142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D2142">
              <w:lastRenderedPageBreak/>
              <w:t>Оформление этапного эпикриза в рабочей тетради</w:t>
            </w:r>
          </w:p>
          <w:p w14:paraId="6FB8EC40" w14:textId="77777777" w:rsidR="00373A32" w:rsidRPr="004D2142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D2142">
              <w:t>Подготовка к защите этапного эпикриза.</w:t>
            </w:r>
          </w:p>
        </w:tc>
      </w:tr>
      <w:tr w:rsidR="00373A32" w:rsidRPr="00527731" w14:paraId="541AC2CD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A269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Назначение лечения пациенту с сахарным диабетом 2 типа и хроническими осложнениями, рекомендации по профилактике хронических осложнений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4E0A" w14:textId="77777777" w:rsidR="00373A32" w:rsidRPr="00527731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4D2142">
              <w:t>Задание: назначить лечение с указанием торговых и международных непатентованных наименований (МНН) препаратов, дать рекомендации по профилактике (таблица 1).</w:t>
            </w:r>
          </w:p>
        </w:tc>
      </w:tr>
    </w:tbl>
    <w:p w14:paraId="21B02544" w14:textId="77777777" w:rsidR="00373A32" w:rsidRPr="00527731" w:rsidRDefault="00373A32" w:rsidP="00373A32">
      <w:pPr>
        <w:spacing w:line="276" w:lineRule="auto"/>
        <w:jc w:val="both"/>
      </w:pPr>
    </w:p>
    <w:p w14:paraId="7D925FAA" w14:textId="77777777" w:rsidR="00373A32" w:rsidRPr="00527731" w:rsidRDefault="00373A32" w:rsidP="00373A32">
      <w:pPr>
        <w:spacing w:line="276" w:lineRule="auto"/>
        <w:jc w:val="both"/>
      </w:pPr>
      <w:r w:rsidRPr="00527731">
        <w:t xml:space="preserve">Таблица 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9"/>
        <w:gridCol w:w="5736"/>
      </w:tblGrid>
      <w:tr w:rsidR="00373A32" w:rsidRPr="00527731" w14:paraId="683A4A98" w14:textId="77777777" w:rsidTr="00820E8A">
        <w:tc>
          <w:tcPr>
            <w:tcW w:w="9570" w:type="dxa"/>
            <w:gridSpan w:val="2"/>
          </w:tcPr>
          <w:p w14:paraId="736D0546" w14:textId="77777777" w:rsidR="00373A32" w:rsidRPr="00527731" w:rsidRDefault="00373A32" w:rsidP="00820E8A">
            <w:pPr>
              <w:spacing w:line="276" w:lineRule="auto"/>
              <w:jc w:val="both"/>
            </w:pPr>
            <w:r w:rsidRPr="00527731">
              <w:t>Пациент М., 55 лет, работает преподавателем университета.</w:t>
            </w:r>
          </w:p>
          <w:p w14:paraId="38704CD6" w14:textId="77777777" w:rsidR="00373A32" w:rsidRPr="00527731" w:rsidRDefault="00373A32" w:rsidP="00820E8A">
            <w:pPr>
              <w:spacing w:line="276" w:lineRule="auto"/>
              <w:jc w:val="both"/>
            </w:pPr>
            <w:r w:rsidRPr="00527731">
              <w:t xml:space="preserve">Сахарный диабет 2 тип (длительность 15 лет), </w:t>
            </w:r>
          </w:p>
          <w:p w14:paraId="474071B4" w14:textId="77777777" w:rsidR="00373A32" w:rsidRPr="00527731" w:rsidRDefault="00373A32" w:rsidP="00820E8A">
            <w:pPr>
              <w:spacing w:line="276" w:lineRule="auto"/>
              <w:jc w:val="both"/>
            </w:pPr>
            <w:r w:rsidRPr="00527731">
              <w:t>неудовлетворительный контроль гликемии (гликированный гемоглобин 8,7%).</w:t>
            </w:r>
          </w:p>
          <w:p w14:paraId="0E56D691" w14:textId="77777777" w:rsidR="00373A32" w:rsidRPr="00527731" w:rsidRDefault="00373A32" w:rsidP="00820E8A">
            <w:pPr>
              <w:spacing w:line="276" w:lineRule="auto"/>
              <w:jc w:val="both"/>
            </w:pPr>
            <w:r w:rsidRPr="00527731">
              <w:t>Впервые диагностирована С4А2 стадия хронической болезни почек (диабетическая нефропатия, СКФ 28 мл/мин., альбуминурия более 300 мг/сутки, без признаков нефротического синдрома), анемия легкой степени.</w:t>
            </w:r>
          </w:p>
          <w:p w14:paraId="347239CA" w14:textId="77777777" w:rsidR="00373A32" w:rsidRPr="00527731" w:rsidRDefault="00373A32" w:rsidP="00820E8A">
            <w:pPr>
              <w:spacing w:line="276" w:lineRule="auto"/>
              <w:jc w:val="both"/>
            </w:pPr>
            <w:r w:rsidRPr="00527731">
              <w:t xml:space="preserve">Сопутствующие заболевания: Ожирение </w:t>
            </w:r>
            <w:r w:rsidRPr="00527731">
              <w:rPr>
                <w:lang w:val="en-US"/>
              </w:rPr>
              <w:t>II</w:t>
            </w:r>
            <w:r w:rsidRPr="00527731">
              <w:t xml:space="preserve">степени. Артериальная гипертензия </w:t>
            </w:r>
            <w:r w:rsidRPr="00527731">
              <w:rPr>
                <w:lang w:val="en-US"/>
              </w:rPr>
              <w:t>II</w:t>
            </w:r>
            <w:r w:rsidRPr="00527731">
              <w:t xml:space="preserve"> стадии, неконтролируемая (АД 160/95 мм рт. ст.), риск 4.</w:t>
            </w:r>
          </w:p>
          <w:p w14:paraId="1D1FCE4E" w14:textId="77777777" w:rsidR="00373A32" w:rsidRPr="00527731" w:rsidRDefault="00373A32" w:rsidP="00820E8A">
            <w:pPr>
              <w:spacing w:line="276" w:lineRule="auto"/>
              <w:jc w:val="both"/>
            </w:pPr>
            <w:r w:rsidRPr="00527731">
              <w:t>Терапия: метформин 1000 мг 2 раза в день утром и вечером, гликлазид МВ 120 мг перед завтраком, телмисартан 80 мг 1 раз в день утром.</w:t>
            </w:r>
          </w:p>
        </w:tc>
      </w:tr>
      <w:tr w:rsidR="00373A32" w:rsidRPr="00527731" w14:paraId="13DCA42B" w14:textId="77777777" w:rsidTr="00820E8A">
        <w:tc>
          <w:tcPr>
            <w:tcW w:w="3652" w:type="dxa"/>
          </w:tcPr>
          <w:p w14:paraId="1F4C9545" w14:textId="77777777" w:rsidR="00373A32" w:rsidRPr="00527731" w:rsidRDefault="00373A32" w:rsidP="00820E8A">
            <w:pPr>
              <w:spacing w:line="276" w:lineRule="auto"/>
            </w:pPr>
            <w:r w:rsidRPr="00527731">
              <w:t>Укажите цели лечения</w:t>
            </w:r>
          </w:p>
          <w:p w14:paraId="580728B2" w14:textId="77777777" w:rsidR="00373A32" w:rsidRPr="00527731" w:rsidRDefault="00373A32" w:rsidP="00820E8A">
            <w:pPr>
              <w:spacing w:line="276" w:lineRule="auto"/>
            </w:pPr>
          </w:p>
        </w:tc>
        <w:tc>
          <w:tcPr>
            <w:tcW w:w="5918" w:type="dxa"/>
          </w:tcPr>
          <w:p w14:paraId="25B10A16" w14:textId="77777777" w:rsidR="00373A32" w:rsidRPr="00527731" w:rsidRDefault="00373A32" w:rsidP="00820E8A">
            <w:pPr>
              <w:spacing w:line="276" w:lineRule="auto"/>
              <w:jc w:val="both"/>
            </w:pPr>
          </w:p>
        </w:tc>
      </w:tr>
      <w:tr w:rsidR="00373A32" w:rsidRPr="00527731" w14:paraId="3609B2F4" w14:textId="77777777" w:rsidTr="00820E8A">
        <w:tc>
          <w:tcPr>
            <w:tcW w:w="3652" w:type="dxa"/>
          </w:tcPr>
          <w:p w14:paraId="1292C59D" w14:textId="77777777" w:rsidR="00373A32" w:rsidRPr="00527731" w:rsidRDefault="00373A32" w:rsidP="00820E8A">
            <w:pPr>
              <w:spacing w:line="276" w:lineRule="auto"/>
            </w:pPr>
            <w:r w:rsidRPr="00527731">
              <w:t>Проведите коррекцию лечения с учетом выявления С4А2 стадии хронической болезни почек:</w:t>
            </w:r>
          </w:p>
          <w:p w14:paraId="23B3D029" w14:textId="77777777" w:rsidR="00373A32" w:rsidRPr="00527731" w:rsidRDefault="00373A32" w:rsidP="00820E8A">
            <w:pPr>
              <w:spacing w:line="276" w:lineRule="auto"/>
            </w:pPr>
            <w:r w:rsidRPr="00527731">
              <w:t>назначьте немедикаментозное и медикаментозное лечение с указанием торговых и международных непатентованных наименований (МНН) препаратов, указанием доз, времени приема.</w:t>
            </w:r>
          </w:p>
        </w:tc>
        <w:tc>
          <w:tcPr>
            <w:tcW w:w="5918" w:type="dxa"/>
          </w:tcPr>
          <w:p w14:paraId="44456A3E" w14:textId="77777777" w:rsidR="00373A32" w:rsidRPr="00527731" w:rsidRDefault="00373A32" w:rsidP="00820E8A">
            <w:pPr>
              <w:spacing w:line="276" w:lineRule="auto"/>
              <w:jc w:val="both"/>
            </w:pPr>
          </w:p>
        </w:tc>
      </w:tr>
      <w:tr w:rsidR="00373A32" w:rsidRPr="00527731" w14:paraId="1311C57C" w14:textId="77777777" w:rsidTr="00820E8A">
        <w:tc>
          <w:tcPr>
            <w:tcW w:w="3652" w:type="dxa"/>
          </w:tcPr>
          <w:p w14:paraId="2D22F9BB" w14:textId="77777777" w:rsidR="00373A32" w:rsidRPr="00527731" w:rsidRDefault="00373A32" w:rsidP="00820E8A">
            <w:pPr>
              <w:spacing w:line="276" w:lineRule="auto"/>
            </w:pPr>
            <w:r w:rsidRPr="00527731">
              <w:t>Дайте рекомендации по профилактике синдрома диабетической стопы</w:t>
            </w:r>
          </w:p>
        </w:tc>
        <w:tc>
          <w:tcPr>
            <w:tcW w:w="5918" w:type="dxa"/>
          </w:tcPr>
          <w:p w14:paraId="31D35287" w14:textId="77777777" w:rsidR="00373A32" w:rsidRPr="00527731" w:rsidRDefault="00373A32" w:rsidP="00820E8A">
            <w:pPr>
              <w:spacing w:line="276" w:lineRule="auto"/>
              <w:jc w:val="both"/>
            </w:pPr>
          </w:p>
        </w:tc>
      </w:tr>
    </w:tbl>
    <w:p w14:paraId="2BD1E19E" w14:textId="77777777" w:rsidR="00373A32" w:rsidRPr="00527731" w:rsidRDefault="00373A32" w:rsidP="00373A32">
      <w:pPr>
        <w:tabs>
          <w:tab w:val="left" w:pos="9355"/>
        </w:tabs>
        <w:spacing w:after="200" w:line="276" w:lineRule="auto"/>
        <w:ind w:right="-5"/>
        <w:contextualSpacing/>
        <w:jc w:val="center"/>
        <w:rPr>
          <w:b/>
          <w:lang w:eastAsia="en-US"/>
        </w:rPr>
      </w:pPr>
    </w:p>
    <w:p w14:paraId="2DC92D63" w14:textId="77777777" w:rsidR="00373A32" w:rsidRPr="00527731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both"/>
        <w:rPr>
          <w:color w:val="000000"/>
          <w:w w:val="101"/>
        </w:rPr>
      </w:pPr>
    </w:p>
    <w:p w14:paraId="19DEF147" w14:textId="77777777" w:rsidR="00373A32" w:rsidRPr="00C72B9A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C72B9A">
        <w:rPr>
          <w:b/>
          <w:color w:val="000000"/>
          <w:w w:val="101"/>
          <w:u w:val="single"/>
        </w:rPr>
        <w:t>Клиническое практическое занятие №5.</w:t>
      </w:r>
    </w:p>
    <w:p w14:paraId="18DB011E" w14:textId="77777777" w:rsidR="00373A32" w:rsidRPr="00527731" w:rsidRDefault="00373A32" w:rsidP="00373A32">
      <w:pPr>
        <w:shd w:val="clear" w:color="auto" w:fill="FFFFFF"/>
        <w:tabs>
          <w:tab w:val="center" w:pos="4677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>
        <w:rPr>
          <w:b/>
          <w:bCs/>
          <w:i/>
          <w:iCs/>
          <w:color w:val="000000"/>
          <w:w w:val="101"/>
        </w:rPr>
        <w:t>1.</w:t>
      </w:r>
      <w:r w:rsidRPr="00527731">
        <w:rPr>
          <w:b/>
          <w:bCs/>
          <w:i/>
          <w:iCs/>
          <w:color w:val="000000"/>
          <w:w w:val="101"/>
        </w:rPr>
        <w:t>Тема занятия «</w:t>
      </w:r>
      <w:r w:rsidRPr="00527731">
        <w:rPr>
          <w:b/>
          <w:i/>
        </w:rPr>
        <w:t>Заболевания щитовидной железы, протекающие с синдромом тиреотоксикоза</w:t>
      </w:r>
      <w:r w:rsidRPr="00527731">
        <w:rPr>
          <w:b/>
          <w:bCs/>
          <w:i/>
          <w:iCs/>
          <w:color w:val="000000"/>
          <w:w w:val="101"/>
        </w:rPr>
        <w:t>»</w:t>
      </w:r>
    </w:p>
    <w:p w14:paraId="24C6AAF3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  <w:rPr>
          <w:b/>
        </w:rPr>
      </w:pPr>
    </w:p>
    <w:p w14:paraId="7498F7F4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Цель занятия: </w:t>
      </w:r>
      <w:r w:rsidRPr="00527731">
        <w:t xml:space="preserve">подготовка обучающихся к осуществлению профессиональной деятельности в области диагностики, лечения и профилактики заболеваний щитовидной железы, протекающих с синдромом тиреотоксикоза. </w:t>
      </w:r>
    </w:p>
    <w:p w14:paraId="2B6D3704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  <w:rPr>
          <w:b/>
        </w:rPr>
      </w:pPr>
    </w:p>
    <w:p w14:paraId="17E4532C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lastRenderedPageBreak/>
        <w:t>1. Задачи занятия:</w:t>
      </w:r>
    </w:p>
    <w:p w14:paraId="2D5773BC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сформировать теоретические знания в области этиопатогенеза, клинической картины, методов диагностики и дифференциальной диагностики, лечениязаболеваний щитовидной железы, протекающих с синдромом тиреотоксикоза</w:t>
      </w:r>
      <w:r w:rsidRPr="00527731">
        <w:rPr>
          <w:color w:val="000000"/>
          <w:w w:val="101"/>
        </w:rPr>
        <w:t>;</w:t>
      </w:r>
    </w:p>
    <w:p w14:paraId="0EFFC858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сформировать умения в области оценки лабораторных и инструментальных методов диагностики, проведения дифференциального диагноза, постановки клинического диагноза, проведения лечения при заболеваниях щитовидной железы, протекающих с синдромом тиреотоксикоза, в соответствии с клиническими рекомендациями и стандартами оказания медицинской помощи;</w:t>
      </w:r>
    </w:p>
    <w:p w14:paraId="05B591AB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t>сформировать навыки клинического обследования пациентов, интерпретации лабораторных и инструментальных методов диагностики, постановки и обоснования клинического диагноза заболевания щитовидной железы, протекающего с синдромом тиреотоксикоза</w:t>
      </w:r>
      <w:r w:rsidRPr="00527731">
        <w:rPr>
          <w:color w:val="000000"/>
          <w:w w:val="101"/>
        </w:rPr>
        <w:t>,</w:t>
      </w:r>
      <w:r w:rsidRPr="00527731">
        <w:t>проведения лечения в соответствии с клиническими рекомендациями и стандартами оказания медицинской помощи;</w:t>
      </w:r>
    </w:p>
    <w:p w14:paraId="21A1FB5B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стационарного и амбулаторного больного;</w:t>
      </w:r>
    </w:p>
    <w:p w14:paraId="5E34884E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205E05A9" w14:textId="77777777" w:rsidR="00373A32" w:rsidRPr="00527731" w:rsidRDefault="00373A32" w:rsidP="00373A32">
      <w:pPr>
        <w:pStyle w:val="a7"/>
        <w:ind w:left="284"/>
        <w:jc w:val="both"/>
      </w:pPr>
    </w:p>
    <w:p w14:paraId="520BD865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2B7976C8" w14:textId="77777777" w:rsidR="00373A32" w:rsidRPr="00527731" w:rsidRDefault="00373A32" w:rsidP="00373A32">
      <w:pPr>
        <w:numPr>
          <w:ilvl w:val="0"/>
          <w:numId w:val="25"/>
        </w:numPr>
        <w:spacing w:line="276" w:lineRule="auto"/>
        <w:ind w:left="426" w:hanging="426"/>
        <w:jc w:val="both"/>
      </w:pPr>
      <w:r w:rsidRPr="00527731">
        <w:rPr>
          <w:bCs/>
        </w:rPr>
        <w:t>Эутиреоз – нормальная функция щитовидной железы (ЩЖ).</w:t>
      </w:r>
    </w:p>
    <w:p w14:paraId="6DCE9332" w14:textId="77777777" w:rsidR="00373A32" w:rsidRPr="00527731" w:rsidRDefault="00373A32" w:rsidP="00373A32">
      <w:pPr>
        <w:numPr>
          <w:ilvl w:val="0"/>
          <w:numId w:val="25"/>
        </w:numPr>
        <w:spacing w:line="276" w:lineRule="auto"/>
        <w:ind w:left="426" w:hanging="426"/>
        <w:jc w:val="both"/>
      </w:pPr>
      <w:r w:rsidRPr="00527731">
        <w:rPr>
          <w:bCs/>
        </w:rPr>
        <w:t>Тиреотоксикоз – клинический синдром, обусловленный избыточным содержанием тиреоидных гормонов в крови и их токсическим действием на различные органы и ткани. </w:t>
      </w:r>
    </w:p>
    <w:p w14:paraId="28F1DC60" w14:textId="77777777" w:rsidR="00373A32" w:rsidRPr="00527731" w:rsidRDefault="00373A32" w:rsidP="00373A32">
      <w:pPr>
        <w:numPr>
          <w:ilvl w:val="0"/>
          <w:numId w:val="25"/>
        </w:numPr>
        <w:spacing w:line="276" w:lineRule="auto"/>
        <w:ind w:left="426" w:hanging="426"/>
        <w:jc w:val="both"/>
      </w:pPr>
      <w:r w:rsidRPr="00527731">
        <w:rPr>
          <w:bCs/>
        </w:rPr>
        <w:t>Гипертиреоз – синдром</w:t>
      </w:r>
      <w:r w:rsidRPr="00527731">
        <w:t>, обусловленный гиперфункцией щитовидной железы, проявляющийся повышением содержания гормонов: трийодтиронина (Т3), тироксина (Т4).</w:t>
      </w:r>
    </w:p>
    <w:p w14:paraId="61A0286A" w14:textId="77777777" w:rsidR="00373A32" w:rsidRPr="00527731" w:rsidRDefault="00373A32" w:rsidP="00373A32">
      <w:pPr>
        <w:numPr>
          <w:ilvl w:val="0"/>
          <w:numId w:val="25"/>
        </w:numPr>
        <w:spacing w:line="276" w:lineRule="auto"/>
        <w:ind w:left="426" w:hanging="426"/>
        <w:jc w:val="both"/>
        <w:rPr>
          <w:bCs/>
        </w:rPr>
      </w:pPr>
      <w:r w:rsidRPr="00527731">
        <w:rPr>
          <w:bCs/>
        </w:rPr>
        <w:t>Субклинический тиреотоксикоз – клинический синдром, устанавливаемый преимущественно на основании данных гормонального исследования при стертой клинической картине; определяется сниженный уровень ТТГ при нормальныхпоказателях свободного Т4 и свободного Т3.</w:t>
      </w:r>
    </w:p>
    <w:p w14:paraId="583B46AB" w14:textId="77777777" w:rsidR="00373A32" w:rsidRPr="00527731" w:rsidRDefault="00373A32" w:rsidP="00373A32">
      <w:pPr>
        <w:numPr>
          <w:ilvl w:val="0"/>
          <w:numId w:val="25"/>
        </w:numPr>
        <w:spacing w:line="276" w:lineRule="auto"/>
        <w:ind w:left="426" w:hanging="426"/>
        <w:jc w:val="both"/>
        <w:rPr>
          <w:bCs/>
        </w:rPr>
      </w:pPr>
      <w:r w:rsidRPr="00527731">
        <w:rPr>
          <w:bCs/>
        </w:rPr>
        <w:t>Манифестный тиреотоксикоз – клинический синдром, при котором имеется развернутая клиническая картина заболевания и характерные гормональные сдвиги: сниженный (подавленный) уровень ТТГ при высокомуровне свободного Т4 и/или свободного Т3.</w:t>
      </w:r>
    </w:p>
    <w:p w14:paraId="7512F7FE" w14:textId="77777777" w:rsidR="00373A32" w:rsidRPr="00527731" w:rsidRDefault="00373A32" w:rsidP="00373A32">
      <w:pPr>
        <w:numPr>
          <w:ilvl w:val="0"/>
          <w:numId w:val="25"/>
        </w:numPr>
        <w:spacing w:line="276" w:lineRule="auto"/>
        <w:ind w:left="426" w:hanging="426"/>
        <w:jc w:val="both"/>
        <w:rPr>
          <w:bCs/>
        </w:rPr>
      </w:pPr>
      <w:r w:rsidRPr="00527731">
        <w:rPr>
          <w:bCs/>
        </w:rPr>
        <w:t>Осложненный тиреотоксикоз – клинический синдром, при котором имеются тяжелые осложнения тиреотоксикоза: фибрилляция предсердий, сердечная недостаточность, тромбоэмболические осложнения, надпочечниковая недостаточность, токсический гепатит, дистрофическиеизменения паренхиматозных органов, психоз, кахексия и другие.</w:t>
      </w:r>
    </w:p>
    <w:p w14:paraId="73C0BE5C" w14:textId="77777777" w:rsidR="00373A32" w:rsidRPr="00527731" w:rsidRDefault="00373A32" w:rsidP="00373A32">
      <w:pPr>
        <w:numPr>
          <w:ilvl w:val="0"/>
          <w:numId w:val="25"/>
        </w:numPr>
        <w:spacing w:line="276" w:lineRule="auto"/>
        <w:ind w:left="426" w:hanging="426"/>
        <w:jc w:val="both"/>
      </w:pPr>
      <w:r w:rsidRPr="00527731">
        <w:t>Зоб – увеличение щитовидной железы.</w:t>
      </w:r>
    </w:p>
    <w:p w14:paraId="4453CFA0" w14:textId="77777777" w:rsidR="00373A32" w:rsidRPr="00527731" w:rsidRDefault="00373A32" w:rsidP="00373A32">
      <w:pPr>
        <w:numPr>
          <w:ilvl w:val="0"/>
          <w:numId w:val="25"/>
        </w:numPr>
        <w:spacing w:line="276" w:lineRule="auto"/>
        <w:ind w:left="426" w:hanging="426"/>
        <w:jc w:val="both"/>
      </w:pPr>
      <w:r w:rsidRPr="00527731">
        <w:t>БолезньГрейвса(БГ,тиреотоксикозсдиффузнымзобом)</w:t>
      </w:r>
      <w:r w:rsidRPr="00527731">
        <w:rPr>
          <w:bCs/>
        </w:rPr>
        <w:t>–</w:t>
      </w:r>
      <w:r w:rsidRPr="00527731">
        <w:t xml:space="preserve">органоспецифическое аутоиммунное заболевание, развивающееся вследствие выработкистимулирующихантителкрецепторутиреотропногогормона, </w:t>
      </w:r>
      <w:r w:rsidRPr="00527731">
        <w:lastRenderedPageBreak/>
        <w:t>проявляющеесядиффузнымпоражениемщитовиднойжелезы, синдромомтиреотоксикоза, возможным сочетанием с экстратиреоидной патологией (эндокринной офтальмопатией, претибиальной микседемой, акропатией).</w:t>
      </w:r>
    </w:p>
    <w:p w14:paraId="5E50FEDF" w14:textId="77777777" w:rsidR="00373A32" w:rsidRPr="00527731" w:rsidRDefault="00373A32" w:rsidP="00373A32">
      <w:pPr>
        <w:numPr>
          <w:ilvl w:val="0"/>
          <w:numId w:val="25"/>
        </w:numPr>
        <w:spacing w:line="276" w:lineRule="auto"/>
        <w:ind w:left="426" w:hanging="426"/>
        <w:jc w:val="both"/>
      </w:pPr>
      <w:r w:rsidRPr="00527731">
        <w:t>Эндокринная офтальмопатия (ЭОП) – самостоятельное прогрессирующее аутоиммунное поражение мягких тканей орбиты, тесно связанное с аутоиммунной патологией ЩЖ.</w:t>
      </w:r>
    </w:p>
    <w:p w14:paraId="644E915E" w14:textId="77777777" w:rsidR="00373A32" w:rsidRPr="00527731" w:rsidRDefault="00373A32" w:rsidP="00373A32">
      <w:pPr>
        <w:numPr>
          <w:ilvl w:val="0"/>
          <w:numId w:val="25"/>
        </w:numPr>
        <w:spacing w:line="276" w:lineRule="auto"/>
        <w:ind w:left="426" w:hanging="426"/>
        <w:jc w:val="both"/>
      </w:pPr>
      <w:r w:rsidRPr="00527731">
        <w:t>Функциональная автономия ЩЖ – способность отдельных частей (узлов) ЩЖ продуцировать тиреоидные гормоны независимо от эффектов тиреотропного гормона.</w:t>
      </w:r>
    </w:p>
    <w:p w14:paraId="352BB39E" w14:textId="77777777" w:rsidR="00373A32" w:rsidRPr="00527731" w:rsidRDefault="00373A32" w:rsidP="00373A32">
      <w:pPr>
        <w:numPr>
          <w:ilvl w:val="0"/>
          <w:numId w:val="25"/>
        </w:numPr>
        <w:spacing w:line="276" w:lineRule="auto"/>
        <w:ind w:left="426" w:hanging="426"/>
        <w:jc w:val="both"/>
        <w:rPr>
          <w:rFonts w:eastAsiaTheme="minorEastAsia"/>
        </w:rPr>
      </w:pPr>
      <w:r w:rsidRPr="00527731">
        <w:rPr>
          <w:rFonts w:eastAsiaTheme="minorEastAsia"/>
        </w:rPr>
        <w:t>Узловой/многоузловой токсический зоб (тиреотоксикоз с узловым/многоузловымзобом) – заболевание ЩЖ, клинически проявляется узловым поражением ЩЖ сразвитиемсиндроматиреотоксикозавследствиеавтономного,независимого от тиреотропного гормона функционирования узловых образований ЩЖ.</w:t>
      </w:r>
    </w:p>
    <w:p w14:paraId="68968086" w14:textId="77777777" w:rsidR="00373A32" w:rsidRPr="00527731" w:rsidRDefault="00373A32" w:rsidP="00373A32">
      <w:pPr>
        <w:spacing w:line="276" w:lineRule="auto"/>
        <w:ind w:left="426"/>
        <w:jc w:val="both"/>
        <w:rPr>
          <w:rFonts w:eastAsiaTheme="minorEastAsia"/>
        </w:rPr>
      </w:pPr>
    </w:p>
    <w:p w14:paraId="70CD837F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173A91C8" w14:textId="77777777" w:rsidR="00373A32" w:rsidRPr="00527731" w:rsidRDefault="00373A32" w:rsidP="00373A32">
      <w:pPr>
        <w:pStyle w:val="a7"/>
        <w:numPr>
          <w:ilvl w:val="0"/>
          <w:numId w:val="16"/>
        </w:numPr>
        <w:spacing w:after="200" w:line="276" w:lineRule="auto"/>
        <w:ind w:left="425" w:hanging="425"/>
        <w:jc w:val="both"/>
      </w:pPr>
      <w:r w:rsidRPr="00527731">
        <w:t>Основные понятия о синтезе, секреции, регуляции синтеза и секреции гормонов ЩЖ.</w:t>
      </w:r>
    </w:p>
    <w:p w14:paraId="3CF755D6" w14:textId="77777777" w:rsidR="00373A32" w:rsidRPr="00527731" w:rsidRDefault="00373A32" w:rsidP="00373A32">
      <w:pPr>
        <w:pStyle w:val="a7"/>
        <w:numPr>
          <w:ilvl w:val="0"/>
          <w:numId w:val="16"/>
        </w:numPr>
        <w:spacing w:after="200" w:line="276" w:lineRule="auto"/>
        <w:ind w:left="425" w:hanging="425"/>
        <w:jc w:val="both"/>
      </w:pPr>
      <w:r w:rsidRPr="00527731">
        <w:t>Физиологические эффекты гормонов ЩЖ в организме.</w:t>
      </w:r>
    </w:p>
    <w:p w14:paraId="77A4C4B6" w14:textId="77777777" w:rsidR="00373A32" w:rsidRPr="00527731" w:rsidRDefault="00373A32" w:rsidP="00373A32">
      <w:pPr>
        <w:pStyle w:val="a7"/>
        <w:numPr>
          <w:ilvl w:val="0"/>
          <w:numId w:val="16"/>
        </w:numPr>
        <w:spacing w:after="200" w:line="276" w:lineRule="auto"/>
        <w:ind w:left="425" w:hanging="425"/>
        <w:jc w:val="both"/>
      </w:pPr>
      <w:r w:rsidRPr="00527731">
        <w:t>Синдром тиреотоксикоза: патогенез, клиническая картина, степени тяжести.</w:t>
      </w:r>
    </w:p>
    <w:p w14:paraId="071B6F62" w14:textId="77777777" w:rsidR="00373A32" w:rsidRPr="00527731" w:rsidRDefault="00373A32" w:rsidP="00373A32">
      <w:pPr>
        <w:pStyle w:val="a7"/>
        <w:numPr>
          <w:ilvl w:val="0"/>
          <w:numId w:val="16"/>
        </w:numPr>
        <w:spacing w:after="200" w:line="276" w:lineRule="auto"/>
        <w:ind w:left="425" w:hanging="425"/>
        <w:jc w:val="both"/>
        <w:rPr>
          <w:bCs/>
        </w:rPr>
      </w:pPr>
      <w:r w:rsidRPr="00527731">
        <w:rPr>
          <w:bCs/>
        </w:rPr>
        <w:t>Классификация заболеваний ЩЖ, протекающих с синдромом тиреотоксикоза.</w:t>
      </w:r>
    </w:p>
    <w:p w14:paraId="428CC06B" w14:textId="77777777" w:rsidR="00373A32" w:rsidRPr="00527731" w:rsidRDefault="00373A32" w:rsidP="00373A32">
      <w:pPr>
        <w:pStyle w:val="a7"/>
        <w:numPr>
          <w:ilvl w:val="0"/>
          <w:numId w:val="16"/>
        </w:numPr>
        <w:spacing w:after="200" w:line="276" w:lineRule="auto"/>
        <w:ind w:left="425" w:hanging="425"/>
        <w:jc w:val="both"/>
        <w:rPr>
          <w:bCs/>
        </w:rPr>
      </w:pPr>
      <w:r w:rsidRPr="00527731">
        <w:rPr>
          <w:bCs/>
        </w:rPr>
        <w:t>Болезнь Грейвса (диффузный токсический зоб, тиреотоксикоз с диффузным зобом): распространенность, этиопатогенез, клиническая картина, диагностика, дифференциальный диагноз.</w:t>
      </w:r>
    </w:p>
    <w:p w14:paraId="2CBE9D18" w14:textId="77777777" w:rsidR="00373A32" w:rsidRPr="00527731" w:rsidRDefault="00373A32" w:rsidP="00373A32">
      <w:pPr>
        <w:pStyle w:val="a7"/>
        <w:numPr>
          <w:ilvl w:val="0"/>
          <w:numId w:val="16"/>
        </w:numPr>
        <w:spacing w:after="200" w:line="276" w:lineRule="auto"/>
        <w:ind w:left="425" w:hanging="425"/>
        <w:jc w:val="both"/>
        <w:rPr>
          <w:bCs/>
        </w:rPr>
      </w:pPr>
      <w:r w:rsidRPr="00527731">
        <w:rPr>
          <w:bCs/>
        </w:rPr>
        <w:t>Лечение болезни Грейвса: терапия тиреостатиками, терапия по схеме «блокируй и замещай», хирургическое лечение, радиойодтерапия.</w:t>
      </w:r>
    </w:p>
    <w:p w14:paraId="279D5B7E" w14:textId="77777777" w:rsidR="00373A32" w:rsidRPr="00527731" w:rsidRDefault="00373A32" w:rsidP="00373A32">
      <w:pPr>
        <w:pStyle w:val="a7"/>
        <w:numPr>
          <w:ilvl w:val="0"/>
          <w:numId w:val="16"/>
        </w:numPr>
        <w:spacing w:after="200" w:line="276" w:lineRule="auto"/>
        <w:ind w:left="425" w:hanging="425"/>
        <w:jc w:val="both"/>
        <w:rPr>
          <w:bCs/>
        </w:rPr>
      </w:pPr>
      <w:r w:rsidRPr="00527731">
        <w:rPr>
          <w:bCs/>
        </w:rPr>
        <w:t>Эндокринная офтальмопатия: распространенность, этиопатогенез, клиническая картина, диагностика, степени тяжести и активности эндокринной офтальмопатии, принципы лечения и профилактики.</w:t>
      </w:r>
    </w:p>
    <w:p w14:paraId="5ACBA5F9" w14:textId="77777777" w:rsidR="00373A32" w:rsidRPr="00527731" w:rsidRDefault="00373A32" w:rsidP="00373A32">
      <w:pPr>
        <w:pStyle w:val="a7"/>
        <w:numPr>
          <w:ilvl w:val="0"/>
          <w:numId w:val="16"/>
        </w:numPr>
        <w:spacing w:after="200" w:line="276" w:lineRule="auto"/>
        <w:ind w:left="425" w:hanging="425"/>
        <w:jc w:val="both"/>
        <w:rPr>
          <w:bCs/>
        </w:rPr>
      </w:pPr>
      <w:r w:rsidRPr="00527731">
        <w:rPr>
          <w:bCs/>
        </w:rPr>
        <w:t>Узловой/многоузловой токсический зоб (функциональная автономия ЩЖ): этиопатогенез, клиническая картина, диагностика, принципы лечения и профилактики.</w:t>
      </w:r>
    </w:p>
    <w:p w14:paraId="51AB19F2" w14:textId="77777777" w:rsidR="00373A32" w:rsidRPr="00527731" w:rsidRDefault="00373A32" w:rsidP="00373A32">
      <w:pPr>
        <w:pStyle w:val="a7"/>
        <w:numPr>
          <w:ilvl w:val="0"/>
          <w:numId w:val="16"/>
        </w:numPr>
        <w:spacing w:after="200" w:line="276" w:lineRule="auto"/>
        <w:ind w:left="425" w:hanging="425"/>
        <w:jc w:val="both"/>
        <w:rPr>
          <w:bCs/>
        </w:rPr>
      </w:pPr>
      <w:r w:rsidRPr="00527731">
        <w:rPr>
          <w:bCs/>
        </w:rPr>
        <w:t xml:space="preserve">Амиодарониндуцированный тиреоидит (амиодарониндуцированный тиреотоксикоз): этиопатогенезамиодарониндуцирован-ного тиреотоксикоза </w:t>
      </w:r>
      <w:r w:rsidRPr="00527731">
        <w:rPr>
          <w:bCs/>
          <w:lang w:val="en-US"/>
        </w:rPr>
        <w:t>I</w:t>
      </w:r>
      <w:r w:rsidRPr="00527731">
        <w:rPr>
          <w:bCs/>
        </w:rPr>
        <w:t xml:space="preserve">и </w:t>
      </w:r>
      <w:r w:rsidRPr="00527731">
        <w:rPr>
          <w:bCs/>
          <w:lang w:val="en-US"/>
        </w:rPr>
        <w:t>II</w:t>
      </w:r>
      <w:r w:rsidRPr="00527731">
        <w:rPr>
          <w:bCs/>
        </w:rPr>
        <w:t>типа, клиническая картина, диагностика, принципы лечения и профилактики.</w:t>
      </w:r>
    </w:p>
    <w:p w14:paraId="2C0F469C" w14:textId="77777777" w:rsidR="00373A32" w:rsidRPr="00527731" w:rsidRDefault="00373A32" w:rsidP="00373A32">
      <w:pPr>
        <w:pStyle w:val="a7"/>
        <w:numPr>
          <w:ilvl w:val="0"/>
          <w:numId w:val="16"/>
        </w:numPr>
        <w:spacing w:after="200" w:line="276" w:lineRule="auto"/>
        <w:ind w:left="425" w:hanging="425"/>
        <w:jc w:val="both"/>
        <w:rPr>
          <w:bCs/>
        </w:rPr>
      </w:pPr>
      <w:r w:rsidRPr="00527731">
        <w:rPr>
          <w:bCs/>
        </w:rPr>
        <w:t>Цитокининдуцированный тиреоидит, тиреоидит, вследствие применения рентгеноконтрастных йодсодержащих веществ: этиопатогенез, клиническая картина, диагностика, принципы лечения и профилактики.</w:t>
      </w:r>
    </w:p>
    <w:p w14:paraId="6114A583" w14:textId="77777777" w:rsidR="00373A32" w:rsidRPr="00527731" w:rsidRDefault="00373A32" w:rsidP="00373A32">
      <w:pPr>
        <w:pStyle w:val="a7"/>
        <w:numPr>
          <w:ilvl w:val="0"/>
          <w:numId w:val="16"/>
        </w:numPr>
        <w:spacing w:line="276" w:lineRule="auto"/>
        <w:ind w:left="425" w:hanging="425"/>
        <w:jc w:val="both"/>
        <w:rPr>
          <w:bCs/>
        </w:rPr>
      </w:pPr>
      <w:r w:rsidRPr="00527731">
        <w:rPr>
          <w:bCs/>
        </w:rPr>
        <w:t>Тиреотоксикоз и беременность: дифференциальный диагноз болезни Грейвса и транзиторного гестационного тиреотоксикоза при беременности, основные принципы ведения, лечения беременных с синдромом тиреотоксикоза.</w:t>
      </w:r>
    </w:p>
    <w:p w14:paraId="701E806F" w14:textId="77777777" w:rsidR="00373A32" w:rsidRPr="00527731" w:rsidRDefault="00373A32" w:rsidP="00373A32">
      <w:pPr>
        <w:spacing w:line="276" w:lineRule="auto"/>
        <w:ind w:left="426"/>
        <w:jc w:val="both"/>
        <w:rPr>
          <w:bCs/>
        </w:rPr>
      </w:pPr>
    </w:p>
    <w:p w14:paraId="5D32071A" w14:textId="77777777" w:rsidR="00373A32" w:rsidRPr="00527731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 Вопросы для самоконтроля:</w:t>
      </w:r>
    </w:p>
    <w:p w14:paraId="6347561F" w14:textId="77777777" w:rsidR="00373A32" w:rsidRPr="00527731" w:rsidRDefault="00373A32" w:rsidP="00373A32">
      <w:pPr>
        <w:pStyle w:val="ad"/>
        <w:numPr>
          <w:ilvl w:val="0"/>
          <w:numId w:val="24"/>
        </w:numPr>
        <w:spacing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Объясните патогенетическую основу клинических симптомов синдрома тиреотоксикоза.</w:t>
      </w:r>
    </w:p>
    <w:p w14:paraId="42BFCFC2" w14:textId="77777777" w:rsidR="00373A32" w:rsidRPr="00527731" w:rsidRDefault="00373A32" w:rsidP="00373A32">
      <w:pPr>
        <w:pStyle w:val="ad"/>
        <w:numPr>
          <w:ilvl w:val="0"/>
          <w:numId w:val="2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Дайте понятия субклинического, манифестного, осложненного тиреотоксикоза.</w:t>
      </w:r>
    </w:p>
    <w:p w14:paraId="53921FEA" w14:textId="77777777" w:rsidR="00373A32" w:rsidRPr="00527731" w:rsidRDefault="00373A32" w:rsidP="00373A32">
      <w:pPr>
        <w:pStyle w:val="ad"/>
        <w:numPr>
          <w:ilvl w:val="0"/>
          <w:numId w:val="2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Почему Болезнь Грейвса определяют как органоспецифичное аутоиммунное заболевание?</w:t>
      </w:r>
    </w:p>
    <w:p w14:paraId="27DF3711" w14:textId="77777777" w:rsidR="00373A32" w:rsidRPr="00527731" w:rsidRDefault="00373A32" w:rsidP="00373A32">
      <w:pPr>
        <w:pStyle w:val="ad"/>
        <w:numPr>
          <w:ilvl w:val="0"/>
          <w:numId w:val="2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lastRenderedPageBreak/>
        <w:t xml:space="preserve">Проведите дифференциальный диагноз между болезнью Грейвса и </w:t>
      </w:r>
      <w:r w:rsidRPr="00527731">
        <w:rPr>
          <w:rFonts w:ascii="Times New Roman" w:hAnsi="Times New Roman" w:cs="Times New Roman"/>
          <w:bCs/>
          <w:sz w:val="24"/>
          <w:szCs w:val="24"/>
        </w:rPr>
        <w:t>узловым/многоузловым токсическим зобом</w:t>
      </w:r>
      <w:r w:rsidRPr="00527731">
        <w:rPr>
          <w:rFonts w:ascii="Times New Roman" w:hAnsi="Times New Roman" w:cs="Times New Roman"/>
          <w:sz w:val="24"/>
          <w:szCs w:val="24"/>
        </w:rPr>
        <w:t>.</w:t>
      </w:r>
    </w:p>
    <w:p w14:paraId="39503F99" w14:textId="77777777" w:rsidR="00373A32" w:rsidRPr="00527731" w:rsidRDefault="00373A32" w:rsidP="00373A32">
      <w:pPr>
        <w:pStyle w:val="ad"/>
        <w:numPr>
          <w:ilvl w:val="0"/>
          <w:numId w:val="2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Назовите побочные эффекты тиреостатиков.</w:t>
      </w:r>
    </w:p>
    <w:p w14:paraId="56A4A1CE" w14:textId="77777777" w:rsidR="00373A32" w:rsidRPr="00527731" w:rsidRDefault="00373A32" w:rsidP="00373A32">
      <w:pPr>
        <w:pStyle w:val="ad"/>
        <w:numPr>
          <w:ilvl w:val="0"/>
          <w:numId w:val="2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Назовите показания для хирургического лечения, радиойодтерапии при болезни Грейвса.</w:t>
      </w:r>
    </w:p>
    <w:p w14:paraId="04E031C8" w14:textId="77777777" w:rsidR="00373A32" w:rsidRPr="00527731" w:rsidRDefault="00373A32" w:rsidP="00373A32">
      <w:pPr>
        <w:pStyle w:val="ad"/>
        <w:numPr>
          <w:ilvl w:val="0"/>
          <w:numId w:val="2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Каковы отличия понятий «эндокринная офтальмопатия» и «тиреотоксическая» офтальмопатия? Как определяется степень активности эндокринной офтальмопатии?</w:t>
      </w:r>
    </w:p>
    <w:p w14:paraId="27E2863F" w14:textId="77777777" w:rsidR="00373A32" w:rsidRPr="00527731" w:rsidRDefault="00373A32" w:rsidP="00373A32">
      <w:pPr>
        <w:pStyle w:val="ad"/>
        <w:numPr>
          <w:ilvl w:val="0"/>
          <w:numId w:val="2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Каковы патогенетические различия между амиодарониндуцированным тиреотоксикозом </w:t>
      </w:r>
      <w:r w:rsidRPr="00527731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527731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527731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527731">
        <w:rPr>
          <w:rFonts w:ascii="Times New Roman" w:hAnsi="Times New Roman" w:cs="Times New Roman"/>
          <w:bCs/>
          <w:sz w:val="24"/>
          <w:szCs w:val="24"/>
        </w:rPr>
        <w:t>типа?</w:t>
      </w:r>
    </w:p>
    <w:p w14:paraId="3844E864" w14:textId="77777777" w:rsidR="00373A32" w:rsidRPr="00527731" w:rsidRDefault="00373A32" w:rsidP="00373A32">
      <w:pPr>
        <w:pStyle w:val="ad"/>
        <w:numPr>
          <w:ilvl w:val="0"/>
          <w:numId w:val="2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Каковы принципы лечения и профилактики</w:t>
      </w:r>
      <w:r w:rsidRPr="00527731">
        <w:rPr>
          <w:rFonts w:ascii="Times New Roman" w:hAnsi="Times New Roman" w:cs="Times New Roman"/>
          <w:bCs/>
          <w:sz w:val="24"/>
          <w:szCs w:val="24"/>
        </w:rPr>
        <w:t>тиреоидита вследствие применения рентгеноконтрастных йодсодержащих веществ?</w:t>
      </w:r>
    </w:p>
    <w:p w14:paraId="4694256F" w14:textId="77777777" w:rsidR="00373A32" w:rsidRPr="00527731" w:rsidRDefault="00373A32" w:rsidP="00373A32">
      <w:pPr>
        <w:pStyle w:val="ad"/>
        <w:numPr>
          <w:ilvl w:val="0"/>
          <w:numId w:val="2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Проведите дифференциальный диагноз между болезнью Грейвса и транзиторным гестационным тиреотоксикозом.  </w:t>
      </w:r>
    </w:p>
    <w:p w14:paraId="3C6CFCC0" w14:textId="77777777" w:rsidR="00373A32" w:rsidRPr="00527731" w:rsidRDefault="00373A32" w:rsidP="00373A32">
      <w:pPr>
        <w:pStyle w:val="ad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291B08" w14:textId="77777777" w:rsidR="00373A32" w:rsidRPr="00B77415" w:rsidRDefault="00373A32" w:rsidP="00373A32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color w:val="000000"/>
          <w:spacing w:val="-10"/>
          <w:w w:val="101"/>
          <w:szCs w:val="20"/>
        </w:rPr>
      </w:pPr>
      <w:r w:rsidRPr="00B77415">
        <w:rPr>
          <w:b/>
          <w:color w:val="000000"/>
          <w:spacing w:val="-10"/>
          <w:w w:val="101"/>
          <w:szCs w:val="20"/>
        </w:rPr>
        <w:t>5. Основная и дополнительная  литература к теме</w:t>
      </w:r>
    </w:p>
    <w:p w14:paraId="0FFECE1D" w14:textId="77777777" w:rsidR="00373A32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  <w:r w:rsidRPr="001F1293">
        <w:rPr>
          <w:b/>
          <w:bCs/>
          <w:color w:val="2C2D2E"/>
        </w:rPr>
        <w:t>Основная литература</w:t>
      </w:r>
    </w:p>
    <w:p w14:paraId="3D35D799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17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559CD0BD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r w:rsidRPr="0036086C">
        <w:rPr>
          <w:u w:val="single"/>
        </w:rPr>
        <w:t>https://www.studentlibrary.ru/ru/book/ISBN9785970494592.html</w:t>
      </w:r>
    </w:p>
    <w:p w14:paraId="7C00B96C" w14:textId="77777777" w:rsidR="00373A32" w:rsidRPr="0036086C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rPr>
          <w:b/>
          <w:bCs/>
          <w:color w:val="2C2D2E"/>
        </w:rPr>
      </w:pPr>
      <w:r w:rsidRPr="0036086C">
        <w:rPr>
          <w:bCs/>
        </w:rPr>
        <w:t>3.Дедов И.И</w:t>
      </w:r>
      <w:r w:rsidRPr="0036086C">
        <w:rPr>
          <w:b/>
          <w:bCs/>
        </w:rPr>
        <w:t>.</w:t>
      </w:r>
      <w:r w:rsidRPr="0036086C">
        <w:t xml:space="preserve">  Эндокринология [Электронный ресурс] : учеб. для студентов мед. вузов/ И. И. Дедов, Г. А. Мельниченко, В. В. Фадеев. -3-е изд., перераб. и доп. -Москва: Литтерра, 2025. -416 с: ил., цв.ил.- URL: </w:t>
      </w:r>
      <w:r w:rsidRPr="0036086C">
        <w:rPr>
          <w:u w:val="single"/>
        </w:rPr>
        <w:t>https://www.studentlibrary.ru/ru/book/ISBN9785423504595.html</w:t>
      </w:r>
    </w:p>
    <w:p w14:paraId="42D67179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/>
          <w:bCs/>
        </w:rPr>
        <w:t>5.2Дополнительная:</w:t>
      </w:r>
    </w:p>
    <w:p w14:paraId="37CC17EF" w14:textId="77777777" w:rsidR="00373A32" w:rsidRPr="0036086C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2BBEF1A9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t>1.Клиническая терапевтическая практика</w:t>
      </w:r>
      <w:r w:rsidRPr="0036086C">
        <w:rPr>
          <w:b/>
          <w:bCs/>
        </w:rPr>
        <w:t>:</w:t>
      </w:r>
      <w:r w:rsidRPr="0036086C">
        <w:t xml:space="preserve"> заболевания щитовидной железы [Электронный ресурс] : учеб. пособие/ И. В. Дворяшина, Н. А. Гафурова, А. В. Постоева [и др.]; Сев. гос. мед. ун-т. -Архангельск: ФГБОУ ВО СГМУ (г. Архангельск) Минздрава России, 2025. -104 с.: табл.- URL: </w:t>
      </w:r>
      <w:hyperlink r:id="rId18" w:history="1">
        <w:r w:rsidRPr="0036086C">
          <w:rPr>
            <w:rStyle w:val="ac"/>
          </w:rPr>
          <w:t>http://el.nsmu.ru/elib/4155</w:t>
        </w:r>
      </w:hyperlink>
    </w:p>
    <w:p w14:paraId="57499EF5" w14:textId="77777777" w:rsidR="00373A32" w:rsidRPr="0036086C" w:rsidRDefault="00373A32" w:rsidP="00373A32">
      <w:pPr>
        <w:autoSpaceDE w:val="0"/>
        <w:autoSpaceDN w:val="0"/>
        <w:adjustRightInd w:val="0"/>
        <w:rPr>
          <w:b/>
          <w:bCs/>
          <w:u w:val="single"/>
        </w:rPr>
      </w:pPr>
      <w:r w:rsidRPr="0036086C">
        <w:rPr>
          <w:rFonts w:ascii="Arial CYR" w:hAnsi="Arial CYR" w:cs="Arial CYR"/>
          <w:bCs/>
          <w:sz w:val="20"/>
          <w:szCs w:val="20"/>
        </w:rPr>
        <w:t>2.</w:t>
      </w:r>
      <w:r w:rsidRPr="0036086C">
        <w:rPr>
          <w:bCs/>
        </w:rPr>
        <w:t>Селиванова А.В.</w:t>
      </w:r>
      <w:r w:rsidRPr="0036086C">
        <w:t xml:space="preserve">  Интерпретация лабораторных исследований при патологии щитовидной железы [Электронный ресурс]/ А. В. Селиванова, В. В. Долгов. -Москва: ГЭОТАР-Медиа, 2025. -112 с.- URL: </w:t>
      </w:r>
      <w:r w:rsidRPr="0036086C">
        <w:rPr>
          <w:u w:val="single"/>
        </w:rPr>
        <w:t>https://www.studentlibrary.ru/ru/book/ISBN9785970493977.html</w:t>
      </w:r>
    </w:p>
    <w:p w14:paraId="3E64108B" w14:textId="77777777" w:rsidR="00373A32" w:rsidRPr="0036086C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36086C">
        <w:rPr>
          <w:b/>
          <w:bCs/>
        </w:rPr>
        <w:t>2.</w:t>
      </w:r>
      <w:r w:rsidRPr="0036086C">
        <w:rPr>
          <w:bCs/>
        </w:rPr>
        <w:t>Тактика ведения пациента</w:t>
      </w:r>
      <w:r w:rsidRPr="0036086C">
        <w:t xml:space="preserve"> в эндокринологии [Электронный ресурс] : практическое руководство/ ред. Н. Г. Мокрышева. -Москва:  ГЭОТАР-Медиа, 2024. -152 с.- URL: </w:t>
      </w:r>
      <w:r w:rsidRPr="0036086C">
        <w:rPr>
          <w:u w:val="single"/>
        </w:rPr>
        <w:t>https://www.studentlibrary.ru/book/ISBN9785970480816.html</w:t>
      </w:r>
    </w:p>
    <w:p w14:paraId="1FDB81C9" w14:textId="77777777" w:rsidR="00373A32" w:rsidRPr="002D19E5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u w:val="single"/>
          <w:lang w:eastAsia="en-US"/>
        </w:rPr>
      </w:pPr>
      <w:r w:rsidRPr="0036086C">
        <w:rPr>
          <w:bCs/>
        </w:rPr>
        <w:t>3.</w:t>
      </w:r>
      <w:r w:rsidRPr="0036086C">
        <w:t>Эндокринология: национальное руководство / под ред. И. И. Дедова, Г. А. Мельниченко. - 2-е изд., перераб. и доп. - Москва: ГЭОТАР-Медиа, 2024. - 1112 с. - ISBN 978-5-9704-8147-9. - Текст: электронный // ЭБС "Консультант студента": [сайт]. - URL :</w:t>
      </w:r>
      <w:r w:rsidRPr="0036086C">
        <w:rPr>
          <w:u w:val="single"/>
        </w:rPr>
        <w:t>https://www.studentlibrary.ru/book/ISBN9785970481479.htm</w:t>
      </w:r>
      <w:r w:rsidRPr="0036086C">
        <w:rPr>
          <w:u w:val="single"/>
          <w:lang w:val="en-US"/>
        </w:rPr>
        <w:t>l</w:t>
      </w:r>
    </w:p>
    <w:p w14:paraId="430EB4F7" w14:textId="77777777" w:rsidR="00373A32" w:rsidRPr="00527731" w:rsidRDefault="00373A32" w:rsidP="00373A32">
      <w:pPr>
        <w:shd w:val="clear" w:color="auto" w:fill="FFFFFF"/>
        <w:spacing w:line="276" w:lineRule="auto"/>
        <w:jc w:val="both"/>
        <w:rPr>
          <w:b/>
          <w:bCs/>
        </w:rPr>
      </w:pPr>
    </w:p>
    <w:p w14:paraId="2641435F" w14:textId="77777777" w:rsidR="00373A32" w:rsidRPr="00527731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30C24C9C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>1.</w:t>
      </w:r>
      <w:hyperlink r:id="rId19" w:history="1">
        <w:r w:rsidRPr="004D2142">
          <w:rPr>
            <w:rStyle w:val="ac"/>
          </w:rPr>
          <w:t>https://cr.minzdrav.gov.ru/rubricator</w:t>
        </w:r>
      </w:hyperlink>
    </w:p>
    <w:p w14:paraId="2901BFE2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lastRenderedPageBreak/>
        <w:t>Клинические рекомендации «Острые и хронические тиреоидиты (исключая аутоиммунный и амиодарон-индуцированный тиреоидиты)», 2022 г.</w:t>
      </w:r>
    </w:p>
    <w:p w14:paraId="432B1851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2. </w:t>
      </w:r>
      <w:hyperlink r:id="rId20" w:history="1">
        <w:r w:rsidRPr="004D2142">
          <w:rPr>
            <w:rStyle w:val="ac"/>
          </w:rPr>
          <w:t>https://edu.nsmu.ru/course/view.php?id=1941</w:t>
        </w:r>
      </w:hyperlink>
      <w:r w:rsidRPr="004D2142">
        <w:rPr>
          <w:bCs/>
        </w:rPr>
        <w:t xml:space="preserve"> - Электронный курс 4-6 курс Лечебное дело «Госпитальная терапия», модуль «Эндокринология».</w:t>
      </w:r>
    </w:p>
    <w:p w14:paraId="6750C5BF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3. </w:t>
      </w:r>
      <w:hyperlink r:id="rId21" w:history="1">
        <w:r w:rsidRPr="004D2142">
          <w:rPr>
            <w:rStyle w:val="ac"/>
            <w:lang w:val="en-US"/>
          </w:rPr>
          <w:t>www</w:t>
        </w:r>
        <w:r w:rsidRPr="004D2142">
          <w:rPr>
            <w:rStyle w:val="ac"/>
          </w:rPr>
          <w:t>.</w:t>
        </w:r>
        <w:r w:rsidRPr="004D2142">
          <w:rPr>
            <w:rStyle w:val="ac"/>
            <w:lang w:val="en-US"/>
          </w:rPr>
          <w:t>endocrincentr</w:t>
        </w:r>
        <w:r w:rsidRPr="004D2142">
          <w:rPr>
            <w:rStyle w:val="ac"/>
          </w:rPr>
          <w:t>.</w:t>
        </w:r>
        <w:r w:rsidRPr="004D2142">
          <w:rPr>
            <w:rStyle w:val="ac"/>
            <w:lang w:val="en-US"/>
          </w:rPr>
          <w:t>ru</w:t>
        </w:r>
      </w:hyperlink>
    </w:p>
    <w:p w14:paraId="20BF26ED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>Клинические рекомендации по диагностике и лечению тиреотоксикоза с диффузным</w:t>
      </w:r>
    </w:p>
    <w:p w14:paraId="60451335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зобом (болезнь Грейвса), узловым/многоузловым зобом / Общественная организация «Российская ассоциация эндокринологов», 2021 г. (проект). </w:t>
      </w:r>
    </w:p>
    <w:p w14:paraId="54FED289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4EDFBC64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4D2142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784B345F" w14:textId="77777777" w:rsidR="00373A32" w:rsidRPr="00A1176A" w:rsidRDefault="00373A32" w:rsidP="00373A32">
      <w:pPr>
        <w:spacing w:line="276" w:lineRule="auto"/>
        <w:jc w:val="both"/>
      </w:pPr>
      <w:r w:rsidRPr="004D2142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4D2142">
        <w:rPr>
          <w:lang w:val="en-US"/>
        </w:rPr>
        <w:t xml:space="preserve">MS Win Starter 7. MS Windows Prof 7 Upgr. MS Windows Server CAL 2008 Device CAL. </w:t>
      </w:r>
      <w:r w:rsidRPr="004D2142">
        <w:t>Номерлицензии</w:t>
      </w:r>
      <w:r w:rsidRPr="004D2142">
        <w:rPr>
          <w:lang w:val="en-US"/>
        </w:rPr>
        <w:t xml:space="preserve"> 46850049, </w:t>
      </w:r>
      <w:r w:rsidRPr="004D2142">
        <w:t>бессрочно</w:t>
      </w:r>
      <w:r w:rsidRPr="004D2142">
        <w:rPr>
          <w:lang w:val="en-US"/>
        </w:rPr>
        <w:t xml:space="preserve">, Kaspersky endpoint Security. </w:t>
      </w:r>
      <w:r w:rsidRPr="004D2142">
        <w:t>Номерлицензии</w:t>
      </w:r>
      <w:r w:rsidRPr="004D2142">
        <w:rPr>
          <w:lang w:val="en-US"/>
        </w:rPr>
        <w:t xml:space="preserve"> 26FE-191125-134819-1-8403. </w:t>
      </w:r>
      <w:r w:rsidRPr="004D2142">
        <w:t>Срокдействиядо</w:t>
      </w:r>
      <w:r w:rsidRPr="004D2142">
        <w:rPr>
          <w:lang w:val="en-US"/>
        </w:rPr>
        <w:t xml:space="preserve"> 05.12.2021 </w:t>
      </w:r>
      <w:r w:rsidRPr="004D2142">
        <w:t>г</w:t>
      </w:r>
      <w:r w:rsidRPr="004D2142">
        <w:rPr>
          <w:lang w:val="en-US"/>
        </w:rPr>
        <w:t>. RadminViewer 3. RadminServer</w:t>
      </w:r>
      <w:r w:rsidRPr="00A1176A">
        <w:t xml:space="preserve"> 3. </w:t>
      </w:r>
      <w:r w:rsidRPr="004D2142">
        <w:t>Номердокумента</w:t>
      </w:r>
      <w:r w:rsidRPr="00A1176A">
        <w:t xml:space="preserve"> 11001793. </w:t>
      </w:r>
      <w:r w:rsidRPr="004D2142">
        <w:rPr>
          <w:lang w:val="en-US"/>
        </w:rPr>
        <w:t>Trafficinspector</w:t>
      </w:r>
      <w:r w:rsidRPr="00A1176A">
        <w:t xml:space="preserve">. </w:t>
      </w:r>
      <w:r w:rsidRPr="004D2142">
        <w:t>Лицензионноесоглашение</w:t>
      </w:r>
      <w:r w:rsidRPr="00A1176A">
        <w:t xml:space="preserve"> № 1051-08 </w:t>
      </w:r>
      <w:r w:rsidRPr="004D2142">
        <w:t>от</w:t>
      </w:r>
      <w:r w:rsidRPr="00A1176A">
        <w:t xml:space="preserve"> 10.04.2008, </w:t>
      </w:r>
      <w:r w:rsidRPr="004D2142">
        <w:t>бессрочно</w:t>
      </w:r>
    </w:p>
    <w:p w14:paraId="78251DDD" w14:textId="77777777" w:rsidR="00373A32" w:rsidRPr="00A1176A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42F7A324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4D2142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4D2142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313A7FA9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373A32" w:rsidRPr="004D2142" w14:paraId="59E2DB8C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0393B" w14:textId="77777777" w:rsidR="00373A32" w:rsidRPr="004D2142" w:rsidRDefault="00373A3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672C" w14:textId="77777777" w:rsidR="00373A32" w:rsidRPr="004D2142" w:rsidRDefault="00373A3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>Виды и содержание самостоятельной работы</w:t>
            </w:r>
          </w:p>
        </w:tc>
      </w:tr>
      <w:tr w:rsidR="00373A32" w:rsidRPr="004D2142" w14:paraId="24952EC3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7E85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4-6 курс Лечебное дело «Госпитальная терапия», модуль «Эндокринология».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AD66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01F81047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пособий,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373A32" w:rsidRPr="00527731" w14:paraId="36A44CED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C6D0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этапного эпикриза курируемого пациента </w:t>
            </w:r>
          </w:p>
          <w:p w14:paraId="65EAC71E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Заполнение рабочей тетради. Гафурова, Н.А. Диабетология: рабочая тетрадь / Н. А. Гафурова, А. В. Постоева, И. В. Дворяшина; М-во здравоохранения Рос. Федерации, Сев. гос. мед. ун-т. Каф. госпит. терапии и эндокринологии. - Архангельск: Изд-во СГМУ, 2023. - 64 с.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B485" w14:textId="77777777" w:rsidR="00373A32" w:rsidRPr="004D2142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4D2142">
              <w:t>Оформление этапного эпикриза в рабочей тетради</w:t>
            </w:r>
          </w:p>
          <w:p w14:paraId="594B3E5D" w14:textId="77777777" w:rsidR="00373A32" w:rsidRPr="00527731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4D2142">
              <w:t>Подготовка к защите этапного эпикриза.</w:t>
            </w:r>
          </w:p>
        </w:tc>
      </w:tr>
    </w:tbl>
    <w:p w14:paraId="58280374" w14:textId="77777777" w:rsidR="00373A32" w:rsidRPr="00527731" w:rsidRDefault="00373A32" w:rsidP="00373A32">
      <w:pPr>
        <w:tabs>
          <w:tab w:val="left" w:pos="9355"/>
        </w:tabs>
        <w:spacing w:after="200" w:line="276" w:lineRule="auto"/>
        <w:ind w:right="-5"/>
        <w:contextualSpacing/>
        <w:jc w:val="center"/>
        <w:rPr>
          <w:b/>
          <w:lang w:eastAsia="en-US"/>
        </w:rPr>
      </w:pPr>
    </w:p>
    <w:p w14:paraId="12194D70" w14:textId="77777777" w:rsidR="00373A32" w:rsidRPr="00932DD0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w w:val="101"/>
          <w:u w:val="single"/>
        </w:rPr>
      </w:pPr>
      <w:r w:rsidRPr="00932DD0">
        <w:rPr>
          <w:b/>
          <w:color w:val="000000"/>
          <w:w w:val="101"/>
          <w:u w:val="single"/>
        </w:rPr>
        <w:t>Клиническое практическое занятие №6.</w:t>
      </w:r>
    </w:p>
    <w:p w14:paraId="6FBC826C" w14:textId="77777777" w:rsidR="00373A32" w:rsidRPr="00527731" w:rsidRDefault="00373A32" w:rsidP="00373A32">
      <w:pPr>
        <w:shd w:val="clear" w:color="auto" w:fill="FFFFFF"/>
        <w:tabs>
          <w:tab w:val="center" w:pos="4677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>
        <w:rPr>
          <w:b/>
          <w:bCs/>
          <w:i/>
          <w:iCs/>
          <w:color w:val="000000"/>
          <w:w w:val="101"/>
        </w:rPr>
        <w:t>1.</w:t>
      </w:r>
      <w:r w:rsidRPr="00527731">
        <w:rPr>
          <w:b/>
          <w:bCs/>
          <w:i/>
          <w:iCs/>
          <w:color w:val="000000"/>
          <w:w w:val="101"/>
        </w:rPr>
        <w:t>Тема занятия «</w:t>
      </w:r>
      <w:r w:rsidRPr="00527731">
        <w:rPr>
          <w:b/>
          <w:i/>
        </w:rPr>
        <w:t>Заболевания щитовидной железы, протекающие с синдромом гипотиреоза. Подострый тиреоидит</w:t>
      </w:r>
      <w:r w:rsidRPr="00527731">
        <w:rPr>
          <w:b/>
          <w:bCs/>
          <w:i/>
          <w:iCs/>
          <w:color w:val="000000"/>
          <w:w w:val="101"/>
        </w:rPr>
        <w:t>»</w:t>
      </w:r>
    </w:p>
    <w:p w14:paraId="2DE4670A" w14:textId="77777777" w:rsidR="00373A32" w:rsidRPr="00527731" w:rsidRDefault="00373A32" w:rsidP="00373A32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2E51C393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lastRenderedPageBreak/>
        <w:t xml:space="preserve">Цель занятия: </w:t>
      </w:r>
      <w:r w:rsidRPr="00527731">
        <w:t xml:space="preserve">подготовка обучающихся к осуществлению профессиональной деятельности в области диагностики, лечения и профилактики заболеваний щитовидной железы, протекающих с синдромом гипотиреоза, диагностики и лечения подострого тиреоидита. </w:t>
      </w:r>
    </w:p>
    <w:p w14:paraId="11C8A92F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  <w:rPr>
          <w:b/>
        </w:rPr>
      </w:pPr>
    </w:p>
    <w:p w14:paraId="5A0F2E30" w14:textId="77777777" w:rsidR="00373A32" w:rsidRPr="00527731" w:rsidRDefault="00373A32" w:rsidP="00373A3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1. Задачи занятия:</w:t>
      </w:r>
    </w:p>
    <w:p w14:paraId="136BD789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сформировать теоретические знания в области этиопатогенеза, клинической картины, методов диагностики и дифференциальной диагностики, лечениязаболеваний щитовидной железы, протекающих с синдромом гипотиреоза</w:t>
      </w:r>
      <w:r w:rsidRPr="00527731">
        <w:rPr>
          <w:color w:val="000000"/>
          <w:w w:val="101"/>
        </w:rPr>
        <w:t>;</w:t>
      </w:r>
    </w:p>
    <w:p w14:paraId="2B384C0E" w14:textId="77777777" w:rsidR="00373A32" w:rsidRPr="00527731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>сформировать умения в области оценки лабораторных и инструментальных методов диагностики, проведения дифференциального диагноза, постановки клинического диагноза, проведения лечения при заболеваниях щитовидной железы, протекающих с синдромом гипотиреоза, в соответствии с клиническими рекомендациями и стандартами оказания медицинской помощи;</w:t>
      </w:r>
    </w:p>
    <w:p w14:paraId="29CA9226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t>сформировать навыки клинического обследования пациентов, интерпретации лабораторных и инструментальных методов диагностики, постановки и обоснования клинического диагноза заболевания щитовидной железы, протекающего с синдромом гипотиреоза</w:t>
      </w:r>
      <w:r w:rsidRPr="00527731">
        <w:rPr>
          <w:color w:val="000000"/>
          <w:w w:val="101"/>
        </w:rPr>
        <w:t>,</w:t>
      </w:r>
      <w:r w:rsidRPr="00527731">
        <w:t>проведения лечения в соответствии с клиническими рекомендациями и стандартами оказания медицинской помощи;</w:t>
      </w:r>
    </w:p>
    <w:p w14:paraId="5B558635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t>сформировать теоретические знания в области этиопатогенеза, клинической картины, методов диагностики, лечения, сформировать умения и навыки в области оценки лабораторных и инструментальных методов диагностики, проведения дифференциального диагноза, постановки клинического диагноза, проведения лечения подострых тиреоидитов.</w:t>
      </w:r>
    </w:p>
    <w:p w14:paraId="7B0A8740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стационарного и амбулаторного больного;</w:t>
      </w:r>
    </w:p>
    <w:p w14:paraId="5DF3A6F2" w14:textId="77777777" w:rsidR="00373A32" w:rsidRPr="00527731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«Интернет».</w:t>
      </w:r>
    </w:p>
    <w:p w14:paraId="67588620" w14:textId="77777777" w:rsidR="00373A32" w:rsidRPr="00527731" w:rsidRDefault="00373A32" w:rsidP="00373A32">
      <w:pPr>
        <w:pStyle w:val="a7"/>
        <w:ind w:left="284"/>
        <w:jc w:val="both"/>
      </w:pPr>
    </w:p>
    <w:p w14:paraId="4A1E6F43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2. Основные понятия, которые должны быть усвоены в процессе изучения темы (глоссарий):</w:t>
      </w:r>
    </w:p>
    <w:p w14:paraId="0C9F3DED" w14:textId="77777777" w:rsidR="00373A32" w:rsidRPr="00527731" w:rsidRDefault="00373A32" w:rsidP="00373A32">
      <w:pPr>
        <w:numPr>
          <w:ilvl w:val="0"/>
          <w:numId w:val="23"/>
        </w:numPr>
        <w:spacing w:line="276" w:lineRule="auto"/>
        <w:ind w:left="426" w:hanging="426"/>
        <w:jc w:val="both"/>
      </w:pPr>
      <w:r w:rsidRPr="00527731">
        <w:rPr>
          <w:bCs/>
        </w:rPr>
        <w:t>Эутиреоз – нормальная функция щитовидной железы (ЩЖ).</w:t>
      </w:r>
    </w:p>
    <w:p w14:paraId="541765BE" w14:textId="77777777" w:rsidR="00373A32" w:rsidRPr="00527731" w:rsidRDefault="00373A32" w:rsidP="00373A32">
      <w:pPr>
        <w:numPr>
          <w:ilvl w:val="0"/>
          <w:numId w:val="23"/>
        </w:numPr>
        <w:spacing w:line="276" w:lineRule="auto"/>
        <w:ind w:left="426" w:hanging="426"/>
        <w:jc w:val="both"/>
        <w:rPr>
          <w:bCs/>
        </w:rPr>
      </w:pPr>
      <w:r w:rsidRPr="00527731">
        <w:rPr>
          <w:bCs/>
        </w:rPr>
        <w:t>Гипотиреоз – клинический синдром, обусловленный недостатком тиреоидных гормонов (дефицит тиреоидных гормонов в организме).</w:t>
      </w:r>
    </w:p>
    <w:p w14:paraId="20A71027" w14:textId="77777777" w:rsidR="00373A32" w:rsidRPr="00527731" w:rsidRDefault="00373A32" w:rsidP="00373A32">
      <w:pPr>
        <w:numPr>
          <w:ilvl w:val="0"/>
          <w:numId w:val="23"/>
        </w:numPr>
        <w:spacing w:line="276" w:lineRule="auto"/>
        <w:ind w:left="426" w:hanging="426"/>
        <w:jc w:val="both"/>
      </w:pPr>
      <w:r w:rsidRPr="00527731">
        <w:t>Первичный гипотиреоз – гипотиреоз, развившийся вследствие поражения (деструкции) самой щитовидной железы.</w:t>
      </w:r>
    </w:p>
    <w:p w14:paraId="442371BF" w14:textId="77777777" w:rsidR="00373A32" w:rsidRPr="00527731" w:rsidRDefault="00373A32" w:rsidP="00373A32">
      <w:pPr>
        <w:numPr>
          <w:ilvl w:val="0"/>
          <w:numId w:val="23"/>
        </w:numPr>
        <w:spacing w:line="276" w:lineRule="auto"/>
        <w:ind w:left="426" w:hanging="426"/>
        <w:jc w:val="both"/>
      </w:pPr>
      <w:r w:rsidRPr="00527731">
        <w:t>Вторичный гипотиреоз – клинический синдром, развивающийся вследствие недостаточной продукции тиреотропного гормона (ТТГ) при отсутствии первичной патологии самой ЩЖ, которая бы могла привести к снижению ее функции.</w:t>
      </w:r>
    </w:p>
    <w:p w14:paraId="1ECF9477" w14:textId="77777777" w:rsidR="00373A32" w:rsidRPr="00527731" w:rsidRDefault="00373A32" w:rsidP="00373A32">
      <w:pPr>
        <w:numPr>
          <w:ilvl w:val="0"/>
          <w:numId w:val="23"/>
        </w:numPr>
        <w:spacing w:line="276" w:lineRule="auto"/>
        <w:ind w:left="426" w:hanging="426"/>
        <w:jc w:val="both"/>
      </w:pPr>
      <w:r w:rsidRPr="00527731">
        <w:t>Субклинический гипотиреоз – повышенный уровень ТТГ при уровне свободного Т4 в пределах референсного интервала.</w:t>
      </w:r>
    </w:p>
    <w:p w14:paraId="1C7F582C" w14:textId="77777777" w:rsidR="00373A32" w:rsidRPr="00527731" w:rsidRDefault="00373A32" w:rsidP="00373A32">
      <w:pPr>
        <w:numPr>
          <w:ilvl w:val="0"/>
          <w:numId w:val="23"/>
        </w:numPr>
        <w:spacing w:line="276" w:lineRule="auto"/>
        <w:ind w:left="426" w:hanging="426"/>
        <w:jc w:val="both"/>
      </w:pPr>
      <w:r w:rsidRPr="00527731">
        <w:t>Манифестный гипотиреоз – повышенный уровень ТТГ при одновременном снижении свободного Т4 ниже референсного интервала.</w:t>
      </w:r>
    </w:p>
    <w:p w14:paraId="5C6659A3" w14:textId="77777777" w:rsidR="00373A32" w:rsidRPr="00527731" w:rsidRDefault="00373A32" w:rsidP="00373A32">
      <w:pPr>
        <w:numPr>
          <w:ilvl w:val="0"/>
          <w:numId w:val="23"/>
        </w:numPr>
        <w:spacing w:line="276" w:lineRule="auto"/>
        <w:ind w:left="426" w:hanging="426"/>
        <w:jc w:val="both"/>
      </w:pPr>
      <w:r w:rsidRPr="00527731">
        <w:t xml:space="preserve">Аутоиммунный тиреоидит (синонимы: лимфоцитарный тиреоидит, хронический тиреоидит) – органоспецифическое аутоиммунное заболевание, приводящее к </w:t>
      </w:r>
      <w:r w:rsidRPr="00527731">
        <w:lastRenderedPageBreak/>
        <w:t>развитию гипотиреоза вследствие деструкции ткани щитовидной железы через активацию Т- и В-клеточного иммунитета с образованием аутоантител к тиреоидной ткани.</w:t>
      </w:r>
    </w:p>
    <w:p w14:paraId="5D89B142" w14:textId="77777777" w:rsidR="00373A32" w:rsidRPr="00527731" w:rsidRDefault="00373A32" w:rsidP="00373A32">
      <w:pPr>
        <w:numPr>
          <w:ilvl w:val="0"/>
          <w:numId w:val="23"/>
        </w:numPr>
        <w:spacing w:line="276" w:lineRule="auto"/>
        <w:ind w:left="426" w:hanging="426"/>
        <w:jc w:val="both"/>
      </w:pPr>
      <w:r w:rsidRPr="00527731">
        <w:t>Подострый тиреоидит (синонимы: гранулематозный тиреоидит, тиреоидит Де Кервена, вирусный тиреоидит, гигантоклеточный тиреоидит) – заболевание ЩЖ воспалительного характера, предположительно вирусной этиологии, длящееся от одной недели до нескольких месяцев, в разгар заболевания чаще всего проявляющееся выраженной болезненностью в области ЩЖ и лихорадкой, иногда с присоединением симптомов тиреотоксикоза; имеющее склонность к рецидивированию</w:t>
      </w:r>
    </w:p>
    <w:p w14:paraId="0662122A" w14:textId="77777777" w:rsidR="00373A32" w:rsidRPr="00527731" w:rsidRDefault="00373A32" w:rsidP="00373A32">
      <w:pPr>
        <w:spacing w:line="276" w:lineRule="auto"/>
        <w:ind w:left="426"/>
        <w:jc w:val="both"/>
        <w:rPr>
          <w:rFonts w:eastAsiaTheme="minorEastAsia"/>
        </w:rPr>
      </w:pPr>
    </w:p>
    <w:p w14:paraId="7B5F78EC" w14:textId="77777777" w:rsidR="00373A32" w:rsidRPr="00527731" w:rsidRDefault="00373A32" w:rsidP="00373A32">
      <w:pPr>
        <w:spacing w:line="276" w:lineRule="auto"/>
        <w:jc w:val="both"/>
        <w:rPr>
          <w:b/>
        </w:rPr>
      </w:pPr>
      <w:r w:rsidRPr="00527731">
        <w:rPr>
          <w:b/>
        </w:rPr>
        <w:t>3. Вопросы к занятию:</w:t>
      </w:r>
    </w:p>
    <w:p w14:paraId="18AEE142" w14:textId="77777777" w:rsidR="00373A32" w:rsidRPr="00527731" w:rsidRDefault="00373A32" w:rsidP="00373A32">
      <w:pPr>
        <w:pStyle w:val="a7"/>
        <w:numPr>
          <w:ilvl w:val="0"/>
          <w:numId w:val="22"/>
        </w:numPr>
        <w:spacing w:after="200" w:line="276" w:lineRule="auto"/>
        <w:ind w:left="284" w:hanging="284"/>
        <w:jc w:val="both"/>
      </w:pPr>
      <w:r w:rsidRPr="00527731">
        <w:t>Этиология первичного и вторичного гипотиреоза.</w:t>
      </w:r>
    </w:p>
    <w:p w14:paraId="08046DA2" w14:textId="77777777" w:rsidR="00373A32" w:rsidRPr="00527731" w:rsidRDefault="00373A32" w:rsidP="00373A32">
      <w:pPr>
        <w:pStyle w:val="a7"/>
        <w:numPr>
          <w:ilvl w:val="0"/>
          <w:numId w:val="22"/>
        </w:numPr>
        <w:spacing w:after="200" w:line="276" w:lineRule="auto"/>
        <w:ind w:left="284" w:hanging="284"/>
        <w:jc w:val="both"/>
      </w:pPr>
      <w:r w:rsidRPr="00527731">
        <w:t>Синдром гипотиреоза: патогенез, клиническая картина, степени тяжести.</w:t>
      </w:r>
    </w:p>
    <w:p w14:paraId="2CEE8C5C" w14:textId="77777777" w:rsidR="00373A32" w:rsidRPr="00527731" w:rsidRDefault="00373A32" w:rsidP="00373A32">
      <w:pPr>
        <w:pStyle w:val="a7"/>
        <w:numPr>
          <w:ilvl w:val="0"/>
          <w:numId w:val="22"/>
        </w:numPr>
        <w:spacing w:after="200" w:line="276" w:lineRule="auto"/>
        <w:ind w:left="284" w:hanging="284"/>
        <w:jc w:val="both"/>
      </w:pPr>
      <w:r w:rsidRPr="00527731">
        <w:t>Диагностика первичного и вторичного гипотиреоза.</w:t>
      </w:r>
    </w:p>
    <w:p w14:paraId="568B7B37" w14:textId="77777777" w:rsidR="00373A32" w:rsidRPr="00527731" w:rsidRDefault="00373A32" w:rsidP="00373A32">
      <w:pPr>
        <w:pStyle w:val="a7"/>
        <w:numPr>
          <w:ilvl w:val="0"/>
          <w:numId w:val="22"/>
        </w:numPr>
        <w:spacing w:after="200" w:line="276" w:lineRule="auto"/>
        <w:ind w:left="284" w:hanging="284"/>
        <w:jc w:val="both"/>
      </w:pPr>
      <w:r w:rsidRPr="00527731">
        <w:t>Заместительная терапия при первичном гипотиреозе у взрослых.</w:t>
      </w:r>
    </w:p>
    <w:p w14:paraId="4002C5FF" w14:textId="77777777" w:rsidR="00373A32" w:rsidRPr="00527731" w:rsidRDefault="00373A32" w:rsidP="00373A32">
      <w:pPr>
        <w:pStyle w:val="a7"/>
        <w:numPr>
          <w:ilvl w:val="0"/>
          <w:numId w:val="22"/>
        </w:numPr>
        <w:spacing w:after="200" w:line="276" w:lineRule="auto"/>
        <w:ind w:left="284" w:hanging="284"/>
        <w:jc w:val="both"/>
      </w:pPr>
      <w:r w:rsidRPr="00527731">
        <w:t>Заместительная терапия первичного гипотиреоза в период беременности.</w:t>
      </w:r>
    </w:p>
    <w:p w14:paraId="45729962" w14:textId="77777777" w:rsidR="00373A32" w:rsidRPr="00527731" w:rsidRDefault="00373A32" w:rsidP="00373A32">
      <w:pPr>
        <w:pStyle w:val="a7"/>
        <w:numPr>
          <w:ilvl w:val="0"/>
          <w:numId w:val="22"/>
        </w:numPr>
        <w:spacing w:after="200" w:line="276" w:lineRule="auto"/>
        <w:ind w:left="284" w:hanging="284"/>
        <w:jc w:val="both"/>
      </w:pPr>
      <w:r w:rsidRPr="00527731">
        <w:t>Неотложная помощь при гипотиреоидной коме.</w:t>
      </w:r>
    </w:p>
    <w:p w14:paraId="587324F5" w14:textId="77777777" w:rsidR="00373A32" w:rsidRPr="00527731" w:rsidRDefault="00373A32" w:rsidP="00373A32">
      <w:pPr>
        <w:pStyle w:val="a7"/>
        <w:numPr>
          <w:ilvl w:val="0"/>
          <w:numId w:val="22"/>
        </w:numPr>
        <w:spacing w:after="200" w:line="276" w:lineRule="auto"/>
        <w:ind w:left="284" w:hanging="284"/>
        <w:jc w:val="both"/>
      </w:pPr>
      <w:r w:rsidRPr="00527731">
        <w:t>Хронические аутоиммунные тиреоидиты (тиреоидит Хашимото, атрофический тиреоидит): этиопатогенез, клиническая картина, диагностика, принципы лечения.</w:t>
      </w:r>
    </w:p>
    <w:p w14:paraId="545DBB78" w14:textId="77777777" w:rsidR="00373A32" w:rsidRPr="00527731" w:rsidRDefault="00373A32" w:rsidP="00373A32">
      <w:pPr>
        <w:pStyle w:val="a7"/>
        <w:numPr>
          <w:ilvl w:val="0"/>
          <w:numId w:val="22"/>
        </w:numPr>
        <w:spacing w:after="200" w:line="276" w:lineRule="auto"/>
        <w:ind w:left="284" w:hanging="284"/>
        <w:jc w:val="both"/>
      </w:pPr>
      <w:r w:rsidRPr="00527731">
        <w:t>Подострые тиреоидиты (подострый тиреоидит де Кервена, подострый лимфоцитарный (безболевой, «немой») тиреоидит): этиопатогенез, клиническая картина, диагностика, принципы лечения.</w:t>
      </w:r>
    </w:p>
    <w:p w14:paraId="2AEDDD16" w14:textId="77777777" w:rsidR="00373A32" w:rsidRPr="00527731" w:rsidRDefault="00373A32" w:rsidP="00373A32">
      <w:pPr>
        <w:pStyle w:val="a7"/>
        <w:numPr>
          <w:ilvl w:val="0"/>
          <w:numId w:val="22"/>
        </w:numPr>
        <w:spacing w:after="200" w:line="276" w:lineRule="auto"/>
        <w:ind w:left="284" w:hanging="284"/>
        <w:jc w:val="both"/>
      </w:pPr>
      <w:r w:rsidRPr="00527731">
        <w:t>Амиодарониндуцированный гипотиреоз: этиопатогенез, клиническая картина, диагностика, принципы лечения.</w:t>
      </w:r>
    </w:p>
    <w:p w14:paraId="02475D74" w14:textId="77777777" w:rsidR="00373A32" w:rsidRPr="00527731" w:rsidRDefault="00373A32" w:rsidP="00373A32">
      <w:pPr>
        <w:pStyle w:val="a7"/>
        <w:numPr>
          <w:ilvl w:val="0"/>
          <w:numId w:val="22"/>
        </w:numPr>
        <w:spacing w:line="276" w:lineRule="auto"/>
        <w:ind w:left="284" w:hanging="284"/>
        <w:jc w:val="both"/>
      </w:pPr>
      <w:r w:rsidRPr="00527731">
        <w:t>Критерии оценки качества медицинской помощи при гипотиреозе.</w:t>
      </w:r>
    </w:p>
    <w:p w14:paraId="06D8D10F" w14:textId="77777777" w:rsidR="00373A32" w:rsidRPr="00527731" w:rsidRDefault="00373A32" w:rsidP="00373A32">
      <w:pPr>
        <w:pStyle w:val="a7"/>
        <w:ind w:left="425"/>
        <w:jc w:val="both"/>
      </w:pPr>
    </w:p>
    <w:p w14:paraId="46D8DC7B" w14:textId="77777777" w:rsidR="00373A32" w:rsidRPr="00527731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  <w:r w:rsidRPr="00527731">
        <w:rPr>
          <w:b/>
          <w:bCs/>
          <w:color w:val="000000"/>
          <w:w w:val="101"/>
        </w:rPr>
        <w:t>4.  Вопросы для самоконтроля:</w:t>
      </w:r>
    </w:p>
    <w:p w14:paraId="088F35B7" w14:textId="77777777" w:rsidR="00373A32" w:rsidRPr="00527731" w:rsidRDefault="00373A32" w:rsidP="00373A32">
      <w:pPr>
        <w:pStyle w:val="ad"/>
        <w:numPr>
          <w:ilvl w:val="0"/>
          <w:numId w:val="2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Какие заболевания, состояния приводят к развитию первичного и вторичного гипотиреоза? </w:t>
      </w:r>
    </w:p>
    <w:p w14:paraId="790C6C44" w14:textId="77777777" w:rsidR="00373A32" w:rsidRPr="00527731" w:rsidRDefault="00373A32" w:rsidP="00373A32">
      <w:pPr>
        <w:pStyle w:val="ad"/>
        <w:numPr>
          <w:ilvl w:val="0"/>
          <w:numId w:val="21"/>
        </w:numPr>
        <w:spacing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Объясните патогенетическую основу клинических симптомов синдрома гипотиреоза.</w:t>
      </w:r>
    </w:p>
    <w:p w14:paraId="6CA27525" w14:textId="77777777" w:rsidR="00373A32" w:rsidRPr="00527731" w:rsidRDefault="00373A32" w:rsidP="00373A32">
      <w:pPr>
        <w:pStyle w:val="ad"/>
        <w:numPr>
          <w:ilvl w:val="0"/>
          <w:numId w:val="2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Дайте понятия субклинического, манифестного  гипотиреоза.</w:t>
      </w:r>
    </w:p>
    <w:p w14:paraId="2F7503CE" w14:textId="77777777" w:rsidR="00373A32" w:rsidRPr="00527731" w:rsidRDefault="00373A32" w:rsidP="00373A32">
      <w:pPr>
        <w:pStyle w:val="ad"/>
        <w:numPr>
          <w:ilvl w:val="0"/>
          <w:numId w:val="2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Дайте характеристику двух форм хронического аутоиммунного тиреоидита.</w:t>
      </w:r>
    </w:p>
    <w:p w14:paraId="371FB6F3" w14:textId="77777777" w:rsidR="00373A32" w:rsidRPr="00527731" w:rsidRDefault="00373A32" w:rsidP="00373A32">
      <w:pPr>
        <w:pStyle w:val="ad"/>
        <w:numPr>
          <w:ilvl w:val="0"/>
          <w:numId w:val="2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Каковы диагностические критерии хронического аутоиммунного тиреоидита?</w:t>
      </w:r>
    </w:p>
    <w:p w14:paraId="56BA5C32" w14:textId="77777777" w:rsidR="00373A32" w:rsidRPr="00527731" w:rsidRDefault="00373A32" w:rsidP="00373A32">
      <w:pPr>
        <w:pStyle w:val="ad"/>
        <w:numPr>
          <w:ilvl w:val="0"/>
          <w:numId w:val="2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Каковы основные принципы заместительной терапии при первичном гипотиреозе? </w:t>
      </w:r>
    </w:p>
    <w:p w14:paraId="466FD4C9" w14:textId="77777777" w:rsidR="00373A32" w:rsidRPr="00527731" w:rsidRDefault="00373A32" w:rsidP="00373A32">
      <w:pPr>
        <w:pStyle w:val="ad"/>
        <w:numPr>
          <w:ilvl w:val="0"/>
          <w:numId w:val="2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Поясните особенности заместительной терапии при первичном гипотиреозе в период беременности.</w:t>
      </w:r>
    </w:p>
    <w:p w14:paraId="4B430F11" w14:textId="77777777" w:rsidR="00373A32" w:rsidRPr="00527731" w:rsidRDefault="00373A32" w:rsidP="00373A32">
      <w:pPr>
        <w:pStyle w:val="ad"/>
        <w:numPr>
          <w:ilvl w:val="0"/>
          <w:numId w:val="2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>Как проводится диагностика и лечение подострого тиреоидита де Кервена?</w:t>
      </w:r>
    </w:p>
    <w:p w14:paraId="66A5D62A" w14:textId="77777777" w:rsidR="00373A32" w:rsidRPr="00527731" w:rsidRDefault="00373A32" w:rsidP="00373A32">
      <w:pPr>
        <w:pStyle w:val="ad"/>
        <w:numPr>
          <w:ilvl w:val="0"/>
          <w:numId w:val="2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27731">
        <w:rPr>
          <w:rFonts w:ascii="Times New Roman" w:hAnsi="Times New Roman" w:cs="Times New Roman"/>
          <w:sz w:val="24"/>
          <w:szCs w:val="24"/>
        </w:rPr>
        <w:t xml:space="preserve">Каков патогенез развития амиодарониндуцированного гипотиреоза? </w:t>
      </w:r>
    </w:p>
    <w:p w14:paraId="0316050B" w14:textId="77777777" w:rsidR="00373A32" w:rsidRPr="00527731" w:rsidRDefault="00373A32" w:rsidP="00373A32">
      <w:pPr>
        <w:pStyle w:val="ad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CC2D2A" w14:textId="77777777" w:rsidR="00373A32" w:rsidRPr="00B77415" w:rsidRDefault="00373A32" w:rsidP="00373A32">
      <w:pPr>
        <w:shd w:val="clear" w:color="auto" w:fill="FFFFFF"/>
        <w:tabs>
          <w:tab w:val="left" w:leader="dot" w:pos="7721"/>
        </w:tabs>
        <w:ind w:right="470"/>
        <w:contextualSpacing/>
        <w:jc w:val="both"/>
        <w:rPr>
          <w:b/>
          <w:color w:val="000000"/>
          <w:spacing w:val="-10"/>
          <w:w w:val="101"/>
          <w:szCs w:val="20"/>
        </w:rPr>
      </w:pPr>
      <w:r w:rsidRPr="00B77415">
        <w:rPr>
          <w:b/>
          <w:color w:val="000000"/>
          <w:spacing w:val="-10"/>
          <w:w w:val="101"/>
          <w:szCs w:val="20"/>
        </w:rPr>
        <w:t>5. Основная и дополнительная  литература к теме</w:t>
      </w:r>
    </w:p>
    <w:p w14:paraId="79EDB0F9" w14:textId="77777777" w:rsidR="00373A32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  <w:r w:rsidRPr="001F1293">
        <w:rPr>
          <w:b/>
          <w:bCs/>
          <w:color w:val="2C2D2E"/>
        </w:rPr>
        <w:t>Основная литература</w:t>
      </w:r>
    </w:p>
    <w:p w14:paraId="2EAB3605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Cs/>
        </w:rPr>
        <w:t>1.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Т.1</w:t>
      </w:r>
      <w:r w:rsidRPr="0036086C">
        <w:t xml:space="preserve">: ГЭОТАР-Медиа, 2025. -784 с.- URL: </w:t>
      </w:r>
      <w:hyperlink r:id="rId22" w:history="1">
        <w:r w:rsidRPr="0036086C">
          <w:rPr>
            <w:rStyle w:val="ac"/>
            <w:color w:val="auto"/>
          </w:rPr>
          <w:t>https://www.studentlibrary.ru/ru/book/ISBN9785970494585.html</w:t>
        </w:r>
      </w:hyperlink>
    </w:p>
    <w:p w14:paraId="79443781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lastRenderedPageBreak/>
        <w:t>2. Внутренние болезни</w:t>
      </w:r>
      <w:r w:rsidRPr="0036086C">
        <w:t xml:space="preserve">  [Электронный ресурс] : учебник в 2-х т./ ред.: А. И. Мартынов, Ж. Д. Кобалава, С. В. Моисеев</w:t>
      </w:r>
      <w:r w:rsidRPr="0036086C">
        <w:rPr>
          <w:bCs/>
        </w:rPr>
        <w:t>Т.2</w:t>
      </w:r>
      <w:r w:rsidRPr="0036086C">
        <w:t xml:space="preserve">: ГЭОТАР-Медиа, 2025. -704 с.- URL: </w:t>
      </w:r>
      <w:hyperlink r:id="rId23" w:history="1">
        <w:r w:rsidRPr="0036086C">
          <w:rPr>
            <w:rStyle w:val="ac"/>
          </w:rPr>
          <w:t>https://www.studentlibrary.ru/ru/book/ISBN9785970494592.html</w:t>
        </w:r>
      </w:hyperlink>
    </w:p>
    <w:p w14:paraId="491239F6" w14:textId="77777777" w:rsidR="00373A32" w:rsidRPr="0036086C" w:rsidRDefault="00373A32" w:rsidP="00373A32">
      <w:pPr>
        <w:pStyle w:val="listparagraphmrcssattr"/>
        <w:shd w:val="clear" w:color="auto" w:fill="FFFFFF"/>
        <w:spacing w:before="0" w:beforeAutospacing="0" w:after="0" w:afterAutospacing="0" w:line="276" w:lineRule="auto"/>
        <w:rPr>
          <w:b/>
          <w:bCs/>
          <w:color w:val="2C2D2E"/>
        </w:rPr>
      </w:pPr>
      <w:r w:rsidRPr="0036086C">
        <w:rPr>
          <w:bCs/>
        </w:rPr>
        <w:t>3.Дедов И.И</w:t>
      </w:r>
      <w:r w:rsidRPr="0036086C">
        <w:rPr>
          <w:b/>
          <w:bCs/>
        </w:rPr>
        <w:t>.</w:t>
      </w:r>
      <w:r w:rsidRPr="0036086C">
        <w:t xml:space="preserve">  Эндокринология [Электронный ресурс] : учеб. для студентов мед. вузов/ И. И. Дедов, Г. А. Мельниченко, В. В. Фадеев. -3-е изд., перераб. и доп. -Москва: Литтерра, 2025. -416 с: ил., цв.ил.- URL: </w:t>
      </w:r>
      <w:r w:rsidRPr="0036086C">
        <w:rPr>
          <w:u w:val="single"/>
        </w:rPr>
        <w:t>https://www.studentlibrary.ru/ru/book/ISBN9785423504595.html</w:t>
      </w:r>
    </w:p>
    <w:p w14:paraId="5B4673FF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  <w:r w:rsidRPr="0036086C">
        <w:rPr>
          <w:b/>
          <w:bCs/>
        </w:rPr>
        <w:t>5.2Дополнительная:</w:t>
      </w:r>
    </w:p>
    <w:p w14:paraId="38DCF17A" w14:textId="77777777" w:rsidR="00373A32" w:rsidRPr="0036086C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0F28A81F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u w:val="single"/>
        </w:rPr>
      </w:pPr>
      <w:r w:rsidRPr="0036086C">
        <w:rPr>
          <w:bCs/>
        </w:rPr>
        <w:t>1.Клиническая терапевтическая практика</w:t>
      </w:r>
      <w:r w:rsidRPr="0036086C">
        <w:rPr>
          <w:b/>
          <w:bCs/>
        </w:rPr>
        <w:t>:</w:t>
      </w:r>
      <w:r w:rsidRPr="0036086C">
        <w:t xml:space="preserve"> заболевания щитовидной железы [Электронный ресурс] : учеб. пособие/ И. В. Дворяшина, Н. А. Гафурова, А. В. Постоева [и др.]; Сев. гос. мед. ун-т. -Архангельск: ФГБОУ ВО СГМУ (г. Архангельск) Минздрава России, 2025. -104 с.: табл.- URL: </w:t>
      </w:r>
      <w:hyperlink r:id="rId24" w:history="1">
        <w:r w:rsidRPr="0036086C">
          <w:rPr>
            <w:rStyle w:val="ac"/>
          </w:rPr>
          <w:t>http://el.nsmu.ru/elib/4155</w:t>
        </w:r>
      </w:hyperlink>
    </w:p>
    <w:p w14:paraId="25C655BA" w14:textId="77777777" w:rsidR="00373A32" w:rsidRPr="0036086C" w:rsidRDefault="00373A32" w:rsidP="00373A32">
      <w:pPr>
        <w:autoSpaceDE w:val="0"/>
        <w:autoSpaceDN w:val="0"/>
        <w:adjustRightInd w:val="0"/>
        <w:rPr>
          <w:b/>
          <w:bCs/>
          <w:u w:val="single"/>
        </w:rPr>
      </w:pPr>
      <w:r w:rsidRPr="0036086C">
        <w:rPr>
          <w:rFonts w:ascii="Arial CYR" w:hAnsi="Arial CYR" w:cs="Arial CYR"/>
          <w:bCs/>
          <w:sz w:val="20"/>
          <w:szCs w:val="20"/>
        </w:rPr>
        <w:t>2.</w:t>
      </w:r>
      <w:r w:rsidRPr="0036086C">
        <w:rPr>
          <w:bCs/>
        </w:rPr>
        <w:t>Селиванова А.В.</w:t>
      </w:r>
      <w:r w:rsidRPr="0036086C">
        <w:t xml:space="preserve">  Интерпретация лабораторных исследований при патологии щитовидной железы [Электронный ресурс]/ А. В. Селиванова, В. В. Долгов. -Москва: ГЭОТАР-Медиа, 2025. -112 с.- URL: </w:t>
      </w:r>
      <w:r w:rsidRPr="0036086C">
        <w:rPr>
          <w:u w:val="single"/>
        </w:rPr>
        <w:t>https://www.studentlibrary.ru/ru/book/ISBN9785970493977.html</w:t>
      </w:r>
    </w:p>
    <w:p w14:paraId="44D37758" w14:textId="77777777" w:rsidR="00373A32" w:rsidRPr="0036086C" w:rsidRDefault="00373A32" w:rsidP="00373A32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36086C">
        <w:rPr>
          <w:b/>
          <w:bCs/>
        </w:rPr>
        <w:t>3.</w:t>
      </w:r>
      <w:r w:rsidRPr="0036086C">
        <w:rPr>
          <w:bCs/>
        </w:rPr>
        <w:t>Тактика ведения пациента</w:t>
      </w:r>
      <w:r w:rsidRPr="0036086C">
        <w:t xml:space="preserve"> в эндокринологии [Электронный ресурс] : практическое руководство/ ред. Н. Г. Мокрышева. -Москва:  ГЭОТАР-Медиа, 2024. -152 с.- URL: </w:t>
      </w:r>
      <w:r w:rsidRPr="0036086C">
        <w:rPr>
          <w:u w:val="single"/>
        </w:rPr>
        <w:t>https://www.studentlibrary.ru/book/ISBN9785970480816.html</w:t>
      </w:r>
    </w:p>
    <w:p w14:paraId="7F963C56" w14:textId="77777777" w:rsidR="00373A32" w:rsidRPr="0036086C" w:rsidRDefault="00373A32" w:rsidP="00373A32">
      <w:pPr>
        <w:autoSpaceDE w:val="0"/>
        <w:autoSpaceDN w:val="0"/>
        <w:adjustRightInd w:val="0"/>
        <w:jc w:val="both"/>
        <w:rPr>
          <w:color w:val="000000"/>
        </w:rPr>
      </w:pPr>
    </w:p>
    <w:p w14:paraId="4195B97C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 xml:space="preserve">6. Перечень ресурсов информационно-телекоммуникационной среды «Интернет», </w:t>
      </w:r>
      <w:r w:rsidRPr="004D2142">
        <w:rPr>
          <w:b/>
          <w:bCs/>
        </w:rPr>
        <w:t>необходимых для освоения содержания темы:</w:t>
      </w:r>
    </w:p>
    <w:p w14:paraId="27F9A8D5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1. </w:t>
      </w:r>
      <w:hyperlink r:id="rId25" w:history="1">
        <w:r w:rsidRPr="004D2142">
          <w:rPr>
            <w:rStyle w:val="ac"/>
          </w:rPr>
          <w:t>https://cr.minzdrav.gov.ru/rubricator</w:t>
        </w:r>
      </w:hyperlink>
    </w:p>
    <w:p w14:paraId="2FCEC49A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>Клинические рекомендации «Гипотиреоз», 2024 г.</w:t>
      </w:r>
    </w:p>
    <w:p w14:paraId="2A591DE4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2. </w:t>
      </w:r>
      <w:hyperlink r:id="rId26" w:history="1">
        <w:r w:rsidRPr="004D2142">
          <w:rPr>
            <w:rStyle w:val="ac"/>
          </w:rPr>
          <w:t>https://cr.minzdrav.gov.ru/rubricator</w:t>
        </w:r>
      </w:hyperlink>
    </w:p>
    <w:p w14:paraId="37DC746B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>Клинические рекомендации «Острые и хронические тиреоидиты (исключая аутоиммунный и амиодарон-индуцированный тиреоидиты)», 2024 г.</w:t>
      </w:r>
    </w:p>
    <w:p w14:paraId="1F6AF661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bCs/>
        </w:rPr>
      </w:pPr>
      <w:r w:rsidRPr="004D2142">
        <w:rPr>
          <w:bCs/>
        </w:rPr>
        <w:t xml:space="preserve">3. </w:t>
      </w:r>
      <w:hyperlink r:id="rId27" w:history="1">
        <w:r w:rsidRPr="004D2142">
          <w:rPr>
            <w:rStyle w:val="ac"/>
          </w:rPr>
          <w:t>https://edu.nsmu.ru/course/view.php?id=1941</w:t>
        </w:r>
      </w:hyperlink>
      <w:r w:rsidRPr="004D2142">
        <w:rPr>
          <w:bCs/>
        </w:rPr>
        <w:t xml:space="preserve"> - Электронный курс 4-6 курс Лечебное дело «Госпитальная терапия», модуль «Эндокринология».</w:t>
      </w:r>
    </w:p>
    <w:p w14:paraId="657AA1FB" w14:textId="77777777" w:rsidR="00373A32" w:rsidRPr="004D2142" w:rsidRDefault="00373A32" w:rsidP="00373A32">
      <w:pPr>
        <w:shd w:val="clear" w:color="auto" w:fill="FFFFFF"/>
        <w:spacing w:line="276" w:lineRule="auto"/>
        <w:jc w:val="both"/>
        <w:rPr>
          <w:rStyle w:val="ac"/>
          <w:bCs/>
        </w:rPr>
      </w:pPr>
    </w:p>
    <w:p w14:paraId="2CA5039C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4D2142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518840F3" w14:textId="77777777" w:rsidR="00373A32" w:rsidRPr="00A1176A" w:rsidRDefault="00373A32" w:rsidP="00373A32">
      <w:pPr>
        <w:spacing w:line="276" w:lineRule="auto"/>
        <w:jc w:val="both"/>
      </w:pPr>
      <w:r w:rsidRPr="004D2142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4D2142">
        <w:rPr>
          <w:lang w:val="en-US"/>
        </w:rPr>
        <w:t xml:space="preserve">MS Win Starter 7. MS Windows Prof 7 Upgr. MS Windows Server CAL 2008 Device CAL. </w:t>
      </w:r>
      <w:r w:rsidRPr="004D2142">
        <w:t>Номерлицензии</w:t>
      </w:r>
      <w:r w:rsidRPr="004D2142">
        <w:rPr>
          <w:lang w:val="en-US"/>
        </w:rPr>
        <w:t xml:space="preserve"> 46850049, </w:t>
      </w:r>
      <w:r w:rsidRPr="004D2142">
        <w:t>бессрочно</w:t>
      </w:r>
      <w:r w:rsidRPr="004D2142">
        <w:rPr>
          <w:lang w:val="en-US"/>
        </w:rPr>
        <w:t xml:space="preserve">, Kaspersky endpoint Security. </w:t>
      </w:r>
      <w:r w:rsidRPr="004D2142">
        <w:t>Номерлицензии</w:t>
      </w:r>
      <w:r w:rsidRPr="004D2142">
        <w:rPr>
          <w:lang w:val="en-US"/>
        </w:rPr>
        <w:t xml:space="preserve"> 26FE-191125-134819-1-8403. </w:t>
      </w:r>
      <w:r w:rsidRPr="004D2142">
        <w:t>Срокдействиядо</w:t>
      </w:r>
      <w:r w:rsidRPr="004D2142">
        <w:rPr>
          <w:lang w:val="en-US"/>
        </w:rPr>
        <w:t xml:space="preserve"> 05.12.2021 </w:t>
      </w:r>
      <w:r w:rsidRPr="004D2142">
        <w:t>г</w:t>
      </w:r>
      <w:r w:rsidRPr="004D2142">
        <w:rPr>
          <w:lang w:val="en-US"/>
        </w:rPr>
        <w:t>. RadminViewer 3. RadminServer</w:t>
      </w:r>
      <w:r w:rsidRPr="00A1176A">
        <w:t xml:space="preserve"> 3. </w:t>
      </w:r>
      <w:r w:rsidRPr="004D2142">
        <w:t>Номердокумента</w:t>
      </w:r>
      <w:r w:rsidRPr="00A1176A">
        <w:t xml:space="preserve"> 11001793. </w:t>
      </w:r>
      <w:r w:rsidRPr="004D2142">
        <w:rPr>
          <w:lang w:val="en-US"/>
        </w:rPr>
        <w:t>Trafficinspector</w:t>
      </w:r>
      <w:r w:rsidRPr="00A1176A">
        <w:t xml:space="preserve">. </w:t>
      </w:r>
      <w:r w:rsidRPr="004D2142">
        <w:t>Лицензионноесоглашение</w:t>
      </w:r>
      <w:r w:rsidRPr="00A1176A">
        <w:t xml:space="preserve"> № 1051-08 </w:t>
      </w:r>
      <w:r w:rsidRPr="004D2142">
        <w:t>от</w:t>
      </w:r>
      <w:r w:rsidRPr="00A1176A">
        <w:t xml:space="preserve"> 10.04.2008, </w:t>
      </w:r>
      <w:r w:rsidRPr="004D2142">
        <w:t>бессрочно</w:t>
      </w:r>
    </w:p>
    <w:p w14:paraId="73309CD7" w14:textId="77777777" w:rsidR="00373A32" w:rsidRPr="00A1176A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p w14:paraId="2AFDD9E5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</w:rPr>
      </w:pPr>
      <w:r w:rsidRPr="004D2142">
        <w:rPr>
          <w:b/>
          <w:bCs/>
          <w:color w:val="000000"/>
          <w:w w:val="101"/>
        </w:rPr>
        <w:t>8. Перечень вопросов и заданий для самостоятельной работы</w:t>
      </w:r>
      <w:r w:rsidRPr="004D2142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p w14:paraId="679CEE58" w14:textId="77777777" w:rsidR="00373A32" w:rsidRPr="004D2142" w:rsidRDefault="00373A32" w:rsidP="00373A3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w w:val="10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067"/>
      </w:tblGrid>
      <w:tr w:rsidR="00373A32" w:rsidRPr="004D2142" w14:paraId="60828BE7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0A31A" w14:textId="77777777" w:rsidR="00373A32" w:rsidRPr="004D2142" w:rsidRDefault="00373A3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t xml:space="preserve">Разделы и темы для </w:t>
            </w:r>
            <w:r w:rsidRPr="004D2142">
              <w:rPr>
                <w:color w:val="000000"/>
                <w:w w:val="101"/>
              </w:rPr>
              <w:lastRenderedPageBreak/>
              <w:t>самостоятельного изучения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DCF6" w14:textId="77777777" w:rsidR="00373A32" w:rsidRPr="004D2142" w:rsidRDefault="00373A3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rPr>
                <w:color w:val="000000"/>
                <w:w w:val="101"/>
              </w:rPr>
            </w:pPr>
            <w:r w:rsidRPr="004D2142">
              <w:rPr>
                <w:color w:val="000000"/>
                <w:w w:val="101"/>
              </w:rPr>
              <w:lastRenderedPageBreak/>
              <w:t xml:space="preserve">Виды и содержание самостоятельной </w:t>
            </w:r>
            <w:r w:rsidRPr="004D2142">
              <w:rPr>
                <w:color w:val="000000"/>
                <w:w w:val="101"/>
              </w:rPr>
              <w:lastRenderedPageBreak/>
              <w:t>работы</w:t>
            </w:r>
          </w:p>
        </w:tc>
      </w:tr>
      <w:tr w:rsidR="00373A32" w:rsidRPr="004D2142" w14:paraId="66603C35" w14:textId="77777777" w:rsidTr="00820E8A">
        <w:trPr>
          <w:trHeight w:val="112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0226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в СДО </w:t>
            </w:r>
            <w:r w:rsidRPr="004D2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, электронный курс 4-6 курс Лечебное дело «Госпитальная терапия», модуль «Эндокринология».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2E7D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Выполнение тестовых заданий (обязательно).</w:t>
            </w:r>
          </w:p>
          <w:p w14:paraId="47356493" w14:textId="77777777" w:rsidR="00373A32" w:rsidRPr="004D2142" w:rsidRDefault="00373A32" w:rsidP="00820E8A">
            <w:pPr>
              <w:pStyle w:val="ad"/>
              <w:spacing w:line="276" w:lineRule="auto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Чтение и анализ материала учебника, учебных пособий, действующих клинических рекомендаций по теме занятия (ссылки размещены в соответствующих разделах).</w:t>
            </w:r>
          </w:p>
        </w:tc>
      </w:tr>
      <w:tr w:rsidR="00373A32" w:rsidRPr="004D2142" w14:paraId="06D115B5" w14:textId="77777777" w:rsidTr="00820E8A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B12C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этапного эпикриза курируемого пациента </w:t>
            </w:r>
          </w:p>
          <w:p w14:paraId="3D839863" w14:textId="77777777" w:rsidR="00373A32" w:rsidRPr="004D2142" w:rsidRDefault="00373A32" w:rsidP="00820E8A">
            <w:pPr>
              <w:pStyle w:val="ad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42">
              <w:rPr>
                <w:rFonts w:ascii="Times New Roman" w:hAnsi="Times New Roman" w:cs="Times New Roman"/>
                <w:sz w:val="24"/>
                <w:szCs w:val="24"/>
              </w:rPr>
              <w:t>Заполнение рабочей тетради. Гафурова, Н.А. Диабетология: рабочая тетрадь / Н. А. Гафурова, А. В. Постоева, И. В. Дворяшина; М-во здравоохранения Рос. Федерации, Сев. гос. мед. ун-т. Каф. госпит. терапии и эндокринологии. - Архангельск: Изд-во СГМУ, 2023. - 64 с.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D8AA" w14:textId="77777777" w:rsidR="00373A32" w:rsidRPr="004D2142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4D2142">
              <w:t>Оформление этапного эпикриза а рабочей теради</w:t>
            </w:r>
          </w:p>
          <w:p w14:paraId="6979F5A1" w14:textId="77777777" w:rsidR="00373A32" w:rsidRPr="004D2142" w:rsidRDefault="00373A32" w:rsidP="00820E8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4D2142">
              <w:t>Подготовка к защите этапного эпикриза.</w:t>
            </w:r>
          </w:p>
        </w:tc>
      </w:tr>
    </w:tbl>
    <w:p w14:paraId="1E3A69AB" w14:textId="77777777" w:rsidR="00373A32" w:rsidRPr="004D2142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both"/>
        <w:rPr>
          <w:color w:val="000000"/>
          <w:w w:val="101"/>
        </w:rPr>
      </w:pPr>
    </w:p>
    <w:p w14:paraId="41F47F57" w14:textId="77777777" w:rsidR="00373A32" w:rsidRPr="00932DD0" w:rsidRDefault="00373A32" w:rsidP="00373A3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color w:val="000000"/>
          <w:w w:val="101"/>
          <w:u w:val="single"/>
        </w:rPr>
      </w:pPr>
      <w:r w:rsidRPr="00932DD0">
        <w:rPr>
          <w:color w:val="000000"/>
          <w:w w:val="101"/>
          <w:u w:val="single"/>
        </w:rPr>
        <w:t>Клиническое практическое занятие №7.</w:t>
      </w:r>
    </w:p>
    <w:p w14:paraId="5BC60B9D" w14:textId="77777777" w:rsidR="00373A32" w:rsidRPr="004D2142" w:rsidRDefault="00373A32" w:rsidP="00373A32">
      <w:pPr>
        <w:shd w:val="clear" w:color="auto" w:fill="FFFFFF"/>
        <w:tabs>
          <w:tab w:val="center" w:pos="4677"/>
        </w:tabs>
        <w:spacing w:line="276" w:lineRule="auto"/>
        <w:ind w:right="-1"/>
        <w:jc w:val="both"/>
        <w:rPr>
          <w:b/>
          <w:bCs/>
          <w:i/>
          <w:iCs/>
          <w:color w:val="000000"/>
          <w:w w:val="101"/>
        </w:rPr>
      </w:pPr>
      <w:r>
        <w:rPr>
          <w:b/>
          <w:bCs/>
          <w:i/>
          <w:iCs/>
          <w:color w:val="000000"/>
          <w:w w:val="101"/>
        </w:rPr>
        <w:t>1.</w:t>
      </w:r>
      <w:r w:rsidRPr="004D2142">
        <w:rPr>
          <w:b/>
          <w:bCs/>
          <w:i/>
          <w:iCs/>
          <w:color w:val="000000"/>
          <w:w w:val="101"/>
        </w:rPr>
        <w:t>Тема занятия «</w:t>
      </w:r>
      <w:r w:rsidRPr="004D2142">
        <w:rPr>
          <w:b/>
          <w:i/>
        </w:rPr>
        <w:t>Защита этапного эпикриза</w:t>
      </w:r>
      <w:r w:rsidRPr="004D2142">
        <w:rPr>
          <w:b/>
          <w:bCs/>
          <w:i/>
          <w:iCs/>
          <w:color w:val="000000"/>
          <w:w w:val="101"/>
        </w:rPr>
        <w:t>»</w:t>
      </w:r>
    </w:p>
    <w:p w14:paraId="57B86C29" w14:textId="77777777" w:rsidR="00373A32" w:rsidRPr="004D2142" w:rsidRDefault="00373A32" w:rsidP="00373A32">
      <w:pPr>
        <w:tabs>
          <w:tab w:val="left" w:pos="8789"/>
        </w:tabs>
        <w:spacing w:line="276" w:lineRule="auto"/>
        <w:ind w:firstLine="720"/>
        <w:jc w:val="both"/>
        <w:rPr>
          <w:b/>
        </w:rPr>
      </w:pPr>
    </w:p>
    <w:p w14:paraId="591A50D6" w14:textId="77777777" w:rsidR="00373A32" w:rsidRPr="004D2142" w:rsidRDefault="00373A32" w:rsidP="00373A32">
      <w:pPr>
        <w:tabs>
          <w:tab w:val="left" w:pos="8789"/>
        </w:tabs>
        <w:spacing w:line="276" w:lineRule="auto"/>
        <w:jc w:val="both"/>
      </w:pPr>
      <w:r w:rsidRPr="004D2142">
        <w:rPr>
          <w:b/>
        </w:rPr>
        <w:t xml:space="preserve">Цель занятия: </w:t>
      </w:r>
      <w:r w:rsidRPr="004D2142">
        <w:t>совершенствование подготовки обучающихся к осуществлению профессиональной деятельности в области диагностики, лечения и профилактики сахарного диабета и заболеваний щитовидной железы.</w:t>
      </w:r>
    </w:p>
    <w:p w14:paraId="619C09D1" w14:textId="77777777" w:rsidR="00373A32" w:rsidRPr="004D2142" w:rsidRDefault="00373A32" w:rsidP="00373A32">
      <w:pPr>
        <w:tabs>
          <w:tab w:val="left" w:pos="8789"/>
        </w:tabs>
        <w:spacing w:line="276" w:lineRule="auto"/>
        <w:jc w:val="both"/>
        <w:rPr>
          <w:b/>
        </w:rPr>
      </w:pPr>
    </w:p>
    <w:p w14:paraId="3A317C3B" w14:textId="77777777" w:rsidR="00373A32" w:rsidRPr="004D2142" w:rsidRDefault="00373A32" w:rsidP="00373A32">
      <w:pPr>
        <w:tabs>
          <w:tab w:val="left" w:pos="8789"/>
        </w:tabs>
        <w:spacing w:line="276" w:lineRule="auto"/>
        <w:jc w:val="both"/>
      </w:pPr>
      <w:r w:rsidRPr="004D2142">
        <w:rPr>
          <w:b/>
        </w:rPr>
        <w:t>1. Задачи занятия:</w:t>
      </w:r>
    </w:p>
    <w:p w14:paraId="1777AD17" w14:textId="77777777" w:rsidR="00373A32" w:rsidRPr="004D2142" w:rsidRDefault="00373A32" w:rsidP="00373A32">
      <w:pPr>
        <w:pStyle w:val="a7"/>
        <w:numPr>
          <w:ilvl w:val="0"/>
          <w:numId w:val="3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4D2142">
        <w:t>совершенствовать умения и навыки в области проведения клинического обследования, анализа результатов клинического обследования пациентов, оценки лабораторных и инструментальных методов диагностики, постановки клинического диагноза, проведения лечения при сахарном диабетеизаболеваниях щитовидной железы;</w:t>
      </w:r>
    </w:p>
    <w:p w14:paraId="65381409" w14:textId="77777777" w:rsidR="00373A32" w:rsidRPr="004D2142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4D2142">
        <w:rPr>
          <w:color w:val="000000"/>
          <w:w w:val="101"/>
        </w:rPr>
        <w:t>совершенствовать навыки оформления медицинской карты стационарногобольного – написания расширенного этапного эпикриза;</w:t>
      </w:r>
    </w:p>
    <w:p w14:paraId="33657E74" w14:textId="77777777" w:rsidR="00373A32" w:rsidRPr="004D2142" w:rsidRDefault="00373A32" w:rsidP="00373A32">
      <w:pPr>
        <w:pStyle w:val="a7"/>
        <w:numPr>
          <w:ilvl w:val="0"/>
          <w:numId w:val="3"/>
        </w:numPr>
        <w:spacing w:line="276" w:lineRule="auto"/>
        <w:ind w:left="284" w:hanging="284"/>
        <w:jc w:val="both"/>
      </w:pPr>
      <w:r w:rsidRPr="004D2142">
        <w:rPr>
          <w:color w:val="000000"/>
          <w:w w:val="101"/>
        </w:rPr>
        <w:t>совершенствовать навыки устного доклада краткой информации о случае заболевания, совершенствовать умения отвечать на вопросы, аргументировать, обосновывать заключения и выводы.</w:t>
      </w:r>
    </w:p>
    <w:p w14:paraId="57B0F22B" w14:textId="77777777" w:rsidR="00373A32" w:rsidRPr="004D2142" w:rsidRDefault="00373A32" w:rsidP="00373A32">
      <w:pPr>
        <w:spacing w:line="276" w:lineRule="auto"/>
        <w:jc w:val="both"/>
      </w:pPr>
    </w:p>
    <w:p w14:paraId="3A474725" w14:textId="77777777" w:rsidR="00373A32" w:rsidRPr="004D2142" w:rsidRDefault="00373A32" w:rsidP="00373A32">
      <w:pPr>
        <w:spacing w:line="276" w:lineRule="auto"/>
        <w:jc w:val="both"/>
      </w:pPr>
      <w:r w:rsidRPr="004D2142">
        <w:t>1. В течение 5-ти практических занятий выделяется время на курацию пациентов: первичный осмотр пациента – на 1-ом практическом занятии, осмотры для оценки состояния пациента в динамике – в течение последующих 4-х практических занятий.</w:t>
      </w:r>
    </w:p>
    <w:p w14:paraId="5B812304" w14:textId="77777777" w:rsidR="00373A32" w:rsidRPr="004D2142" w:rsidRDefault="00373A32" w:rsidP="00373A32">
      <w:pPr>
        <w:spacing w:line="276" w:lineRule="auto"/>
        <w:jc w:val="both"/>
      </w:pPr>
      <w:r w:rsidRPr="004D2142">
        <w:t xml:space="preserve">2. В течение всех дней курации пациента выполняется подготовка и написание расширенного этапного эпикриза в соответствии с рекомендациями написания следующих разделов: </w:t>
      </w:r>
    </w:p>
    <w:p w14:paraId="042942B9" w14:textId="77777777" w:rsidR="00373A32" w:rsidRPr="004D2142" w:rsidRDefault="00373A32" w:rsidP="00373A3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4D2142">
        <w:t>«Основные сведения»: инициалы фамилии, имени и отчества пациента, возраст, временные сроки пребывания в стационаре, клинический диагноз при поступлении;</w:t>
      </w:r>
    </w:p>
    <w:p w14:paraId="3DF166C2" w14:textId="77777777" w:rsidR="00373A32" w:rsidRPr="004D2142" w:rsidRDefault="00373A32" w:rsidP="00373A3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4D2142">
        <w:t>«Порядок госпитализации»: информация о срочном или плановом порядке госпитализации;</w:t>
      </w:r>
    </w:p>
    <w:p w14:paraId="70FFF91D" w14:textId="77777777" w:rsidR="00373A32" w:rsidRPr="004D2142" w:rsidRDefault="00373A32" w:rsidP="00373A3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4D2142">
        <w:t>«Жалобы»: жалобы при поступлении в стационар, динамика за период госпитализации;</w:t>
      </w:r>
    </w:p>
    <w:p w14:paraId="2704C92B" w14:textId="77777777" w:rsidR="00373A32" w:rsidRPr="004D2142" w:rsidRDefault="00373A32" w:rsidP="00373A3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4D2142">
        <w:lastRenderedPageBreak/>
        <w:t>«Анамнез заболевания»: анамнез заболевания (за период до дня курации);</w:t>
      </w:r>
    </w:p>
    <w:p w14:paraId="7DA6455E" w14:textId="77777777" w:rsidR="00373A32" w:rsidRPr="004D2142" w:rsidRDefault="00373A32" w:rsidP="00373A3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4D2142">
        <w:t>«Данные осмотра»: патологические отклонения, выявленные по данным объективного осмотра пациента в первый день курации;</w:t>
      </w:r>
    </w:p>
    <w:p w14:paraId="6EC023AD" w14:textId="77777777" w:rsidR="00373A32" w:rsidRPr="004D2142" w:rsidRDefault="00373A32" w:rsidP="00373A3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  <w:rPr>
          <w:u w:val="single"/>
        </w:rPr>
      </w:pPr>
      <w:r w:rsidRPr="004D2142">
        <w:t>«Результаты дополнительных методов обследования»: результатылабораторных, инструментальных методов обследования пациента за период госпитализации с их интерпретацией;</w:t>
      </w:r>
    </w:p>
    <w:p w14:paraId="5C259FDA" w14:textId="77777777" w:rsidR="00373A32" w:rsidRPr="004D2142" w:rsidRDefault="00373A32" w:rsidP="00373A3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4D2142">
        <w:t>«Клинический диагноз»: развернутый клинический диагноз (основное заболевание, осложнения, сопутствующие заболевания);</w:t>
      </w:r>
    </w:p>
    <w:p w14:paraId="2A725FB7" w14:textId="77777777" w:rsidR="00373A32" w:rsidRPr="004D2142" w:rsidRDefault="00373A32" w:rsidP="00373A3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4D2142">
        <w:t>«Обоснование диагноза»: обоснование диагноза основного заболевания, осложнений;</w:t>
      </w:r>
    </w:p>
    <w:p w14:paraId="00CEAA14" w14:textId="77777777" w:rsidR="00373A32" w:rsidRPr="004D2142" w:rsidRDefault="00373A32" w:rsidP="00373A3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4D2142">
        <w:t>«Лечение»: проводимое в стационаре лечение;</w:t>
      </w:r>
    </w:p>
    <w:p w14:paraId="135F7665" w14:textId="77777777" w:rsidR="00373A32" w:rsidRPr="004D2142" w:rsidRDefault="00373A32" w:rsidP="00373A3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4D2142">
        <w:t>«Динамика состояния»: оценка результатов лечения на основании динамики основных проявлений заболевания, оценка состояния пациента на день окончания курации;</w:t>
      </w:r>
    </w:p>
    <w:p w14:paraId="504DABDA" w14:textId="77777777" w:rsidR="00373A32" w:rsidRPr="004D2142" w:rsidRDefault="00373A32" w:rsidP="00373A3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4D2142">
        <w:t>«Заключение»: рекомендации о продолжении курса лечения в стационаре или выписке из стационара, рекомендации в отношении последующего обследования, лечения, наблюдения.</w:t>
      </w:r>
    </w:p>
    <w:p w14:paraId="4EC6A126" w14:textId="77777777" w:rsidR="00373A32" w:rsidRPr="004D2142" w:rsidRDefault="00373A32" w:rsidP="00373A32">
      <w:pPr>
        <w:pStyle w:val="a7"/>
        <w:ind w:left="0"/>
        <w:jc w:val="both"/>
      </w:pPr>
      <w:r w:rsidRPr="004D2142">
        <w:t>3. Этапный эпикриз сдается вместе с рабоей тетрадью на проверку.</w:t>
      </w:r>
    </w:p>
    <w:p w14:paraId="352113F5" w14:textId="77777777" w:rsidR="00373A32" w:rsidRPr="00527731" w:rsidRDefault="00373A32" w:rsidP="00373A32">
      <w:pPr>
        <w:pStyle w:val="a7"/>
        <w:ind w:left="0"/>
        <w:jc w:val="both"/>
      </w:pPr>
      <w:r w:rsidRPr="004D2142">
        <w:t>4. Защита на 7-ом, заключительном, практическом занятии подразумевает краткий 5-7-минутный доклад студентом основных сведений о пациенте (предпочтительно –</w:t>
      </w:r>
      <w:r w:rsidRPr="00527731">
        <w:t xml:space="preserve"> формулировка диагноза, обоснование клинического диагноза); преподавателем, другими студентами задаются 2-3 вопроса, заслушиваются ответы; </w:t>
      </w:r>
    </w:p>
    <w:p w14:paraId="51078016" w14:textId="77777777" w:rsidR="00373A32" w:rsidRPr="00FD3BEB" w:rsidRDefault="00373A32" w:rsidP="00373A32">
      <w:pPr>
        <w:pStyle w:val="a7"/>
        <w:ind w:left="0"/>
        <w:jc w:val="both"/>
      </w:pPr>
      <w:r w:rsidRPr="00527731">
        <w:t>5. Результат (курация пациента, представленный этапный эпикриз, выполненный доклад, ответы на вопросы) оценивается преподав</w:t>
      </w:r>
      <w:r>
        <w:t>ателем по 5-ти бальной системе.</w:t>
      </w:r>
    </w:p>
    <w:p w14:paraId="0A2D33DB" w14:textId="77777777" w:rsidR="008D1503" w:rsidRPr="00373A32" w:rsidRDefault="008D1503" w:rsidP="00373A32"/>
    <w:sectPr w:rsidR="008D1503" w:rsidRPr="00373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5F0D43"/>
    <w:multiLevelType w:val="multilevel"/>
    <w:tmpl w:val="9C5F0D43"/>
    <w:lvl w:ilvl="0">
      <w:start w:val="1"/>
      <w:numFmt w:val="decimal"/>
      <w:lvlText w:val="%1."/>
      <w:lvlJc w:val="left"/>
      <w:pPr>
        <w:tabs>
          <w:tab w:val="left" w:pos="425"/>
        </w:tabs>
        <w:ind w:left="425" w:firstLine="655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1375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2095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815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3535"/>
      </w:pPr>
      <w:rPr>
        <w:rFonts w:ascii="Courier New" w:hAnsi="Courier New"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4255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975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5695"/>
      </w:pPr>
      <w:rPr>
        <w:rFonts w:ascii="Courier New" w:hAnsi="Courier New"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6415"/>
      </w:pPr>
      <w:rPr>
        <w:rFonts w:ascii="Wingdings" w:hAnsi="Wingdings" w:hint="default"/>
      </w:rPr>
    </w:lvl>
  </w:abstractNum>
  <w:abstractNum w:abstractNumId="1" w15:restartNumberingAfterBreak="0">
    <w:nsid w:val="DC7F59C5"/>
    <w:multiLevelType w:val="singleLevel"/>
    <w:tmpl w:val="DC7F59C5"/>
    <w:lvl w:ilvl="0">
      <w:start w:val="3"/>
      <w:numFmt w:val="decimal"/>
      <w:suff w:val="space"/>
      <w:lvlText w:val="%1."/>
      <w:lvlJc w:val="left"/>
    </w:lvl>
  </w:abstractNum>
  <w:abstractNum w:abstractNumId="2" w15:restartNumberingAfterBreak="0">
    <w:nsid w:val="E2D877AE"/>
    <w:multiLevelType w:val="singleLevel"/>
    <w:tmpl w:val="E2D877AE"/>
    <w:lvl w:ilvl="0">
      <w:start w:val="4"/>
      <w:numFmt w:val="decimal"/>
      <w:suff w:val="space"/>
      <w:lvlText w:val="%1."/>
      <w:lvlJc w:val="left"/>
      <w:pPr>
        <w:ind w:left="0"/>
      </w:pPr>
      <w:rPr>
        <w:rFonts w:hint="default"/>
        <w:b w:val="0"/>
        <w:bCs w:val="0"/>
        <w:color w:val="auto"/>
      </w:rPr>
    </w:lvl>
  </w:abstractNum>
  <w:abstractNum w:abstractNumId="3" w15:restartNumberingAfterBreak="0">
    <w:nsid w:val="E74D7DAA"/>
    <w:multiLevelType w:val="singleLevel"/>
    <w:tmpl w:val="E74D7DAA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4" w15:restartNumberingAfterBreak="0">
    <w:nsid w:val="003B16A5"/>
    <w:multiLevelType w:val="hybridMultilevel"/>
    <w:tmpl w:val="65EA4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347B"/>
    <w:multiLevelType w:val="hybridMultilevel"/>
    <w:tmpl w:val="23A02C4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C629EE"/>
    <w:multiLevelType w:val="hybridMultilevel"/>
    <w:tmpl w:val="B30C774E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024584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3C4BC2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4B587B"/>
    <w:multiLevelType w:val="hybridMultilevel"/>
    <w:tmpl w:val="40DED5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469609B"/>
    <w:multiLevelType w:val="hybridMultilevel"/>
    <w:tmpl w:val="D90A1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A7574"/>
    <w:multiLevelType w:val="hybridMultilevel"/>
    <w:tmpl w:val="5114C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3B5494"/>
    <w:multiLevelType w:val="hybridMultilevel"/>
    <w:tmpl w:val="D3B09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4C71D1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972AA6"/>
    <w:multiLevelType w:val="hybridMultilevel"/>
    <w:tmpl w:val="E0A6D7CA"/>
    <w:lvl w:ilvl="0" w:tplc="D99CE742">
      <w:start w:val="1"/>
      <w:numFmt w:val="russianUpp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6CFD251"/>
    <w:multiLevelType w:val="singleLevel"/>
    <w:tmpl w:val="06CFD251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06E956DC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7324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09B22AC5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2B54FC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A8245C8"/>
    <w:multiLevelType w:val="hybridMultilevel"/>
    <w:tmpl w:val="9D1002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B795E8B"/>
    <w:multiLevelType w:val="hybridMultilevel"/>
    <w:tmpl w:val="87067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3D2678"/>
    <w:multiLevelType w:val="hybridMultilevel"/>
    <w:tmpl w:val="1172C8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DCA2975"/>
    <w:multiLevelType w:val="hybridMultilevel"/>
    <w:tmpl w:val="3412FFE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2D172F"/>
    <w:multiLevelType w:val="hybridMultilevel"/>
    <w:tmpl w:val="D76AAFE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070EDD"/>
    <w:multiLevelType w:val="hybridMultilevel"/>
    <w:tmpl w:val="E71EF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0665DF6"/>
    <w:multiLevelType w:val="hybridMultilevel"/>
    <w:tmpl w:val="C1FA0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AD6F52"/>
    <w:multiLevelType w:val="hybridMultilevel"/>
    <w:tmpl w:val="60D8D0DC"/>
    <w:lvl w:ilvl="0" w:tplc="0EBE13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0FF4875"/>
    <w:multiLevelType w:val="hybridMultilevel"/>
    <w:tmpl w:val="C4B256BC"/>
    <w:lvl w:ilvl="0" w:tplc="D910BE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127B38C5"/>
    <w:multiLevelType w:val="hybridMultilevel"/>
    <w:tmpl w:val="574A2D7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663AAC"/>
    <w:multiLevelType w:val="multilevel"/>
    <w:tmpl w:val="EF1CB2E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2"/>
      <w:numFmt w:val="decimal"/>
      <w:isLgl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31" w15:restartNumberingAfterBreak="0">
    <w:nsid w:val="1C6B6F1B"/>
    <w:multiLevelType w:val="hybridMultilevel"/>
    <w:tmpl w:val="65D2899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143BF5"/>
    <w:multiLevelType w:val="hybridMultilevel"/>
    <w:tmpl w:val="D59C5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336BF8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DC004DD"/>
    <w:multiLevelType w:val="hybridMultilevel"/>
    <w:tmpl w:val="8AE4C2CC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5" w15:restartNumberingAfterBreak="0">
    <w:nsid w:val="20730935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13D60A6"/>
    <w:multiLevelType w:val="hybridMultilevel"/>
    <w:tmpl w:val="039EFE3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13E787D"/>
    <w:multiLevelType w:val="hybridMultilevel"/>
    <w:tmpl w:val="3A206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0B342A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526329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2CA54CE"/>
    <w:multiLevelType w:val="hybridMultilevel"/>
    <w:tmpl w:val="474EF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F01707"/>
    <w:multiLevelType w:val="hybridMultilevel"/>
    <w:tmpl w:val="D450BA7C"/>
    <w:lvl w:ilvl="0" w:tplc="21B0C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30B0659"/>
    <w:multiLevelType w:val="hybridMultilevel"/>
    <w:tmpl w:val="3EE896A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C700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3D55A25"/>
    <w:multiLevelType w:val="hybridMultilevel"/>
    <w:tmpl w:val="B44C62B4"/>
    <w:lvl w:ilvl="0" w:tplc="0BAC0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4520691"/>
    <w:multiLevelType w:val="hybridMultilevel"/>
    <w:tmpl w:val="0E2AC2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49C3F0B"/>
    <w:multiLevelType w:val="hybridMultilevel"/>
    <w:tmpl w:val="91DC1DDA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5957E9B"/>
    <w:multiLevelType w:val="hybridMultilevel"/>
    <w:tmpl w:val="AEF479D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6565E1A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282602CD"/>
    <w:multiLevelType w:val="hybridMultilevel"/>
    <w:tmpl w:val="50568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EB6F00"/>
    <w:multiLevelType w:val="hybridMultilevel"/>
    <w:tmpl w:val="399C6F86"/>
    <w:lvl w:ilvl="0" w:tplc="2A86D95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29ED1717"/>
    <w:multiLevelType w:val="hybridMultilevel"/>
    <w:tmpl w:val="45B463F0"/>
    <w:lvl w:ilvl="0" w:tplc="46302C9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2B1D34D2"/>
    <w:multiLevelType w:val="hybridMultilevel"/>
    <w:tmpl w:val="1684465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9F0DD1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4D0DB1"/>
    <w:multiLevelType w:val="hybridMultilevel"/>
    <w:tmpl w:val="C2002A9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4" w15:restartNumberingAfterBreak="0">
    <w:nsid w:val="2E576F86"/>
    <w:multiLevelType w:val="hybridMultilevel"/>
    <w:tmpl w:val="814CAB44"/>
    <w:lvl w:ilvl="0" w:tplc="F2320C48">
      <w:start w:val="1"/>
      <w:numFmt w:val="decimal"/>
      <w:lvlText w:val="%1."/>
      <w:lvlJc w:val="left"/>
      <w:pPr>
        <w:ind w:left="108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2E9A0AEE"/>
    <w:multiLevelType w:val="hybridMultilevel"/>
    <w:tmpl w:val="F842A894"/>
    <w:lvl w:ilvl="0" w:tplc="2A86D95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17E5EC4"/>
    <w:multiLevelType w:val="hybridMultilevel"/>
    <w:tmpl w:val="53D48796"/>
    <w:lvl w:ilvl="0" w:tplc="0EBE13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F37242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CE5943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46F4D07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5AB287A"/>
    <w:multiLevelType w:val="hybridMultilevel"/>
    <w:tmpl w:val="1464C226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5BC32F3"/>
    <w:multiLevelType w:val="hybridMultilevel"/>
    <w:tmpl w:val="582C12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37A5785A"/>
    <w:multiLevelType w:val="hybridMultilevel"/>
    <w:tmpl w:val="ADCAA0A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7F86967"/>
    <w:multiLevelType w:val="hybridMultilevel"/>
    <w:tmpl w:val="8C62E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F465A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3850147C"/>
    <w:multiLevelType w:val="hybridMultilevel"/>
    <w:tmpl w:val="11428F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38A1351E"/>
    <w:multiLevelType w:val="hybridMultilevel"/>
    <w:tmpl w:val="8E1E83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A6878FF"/>
    <w:multiLevelType w:val="hybridMultilevel"/>
    <w:tmpl w:val="5658EC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8" w15:restartNumberingAfterBreak="0">
    <w:nsid w:val="3A965D64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B3D58C7"/>
    <w:multiLevelType w:val="multilevel"/>
    <w:tmpl w:val="3B3D58C7"/>
    <w:lvl w:ilvl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ascii="Wingdings" w:hAnsi="Wingdings" w:hint="default"/>
      </w:rPr>
    </w:lvl>
  </w:abstractNum>
  <w:abstractNum w:abstractNumId="70" w15:restartNumberingAfterBreak="0">
    <w:nsid w:val="3BD641AF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3C0F4652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CBB220B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3CD56E76"/>
    <w:multiLevelType w:val="hybridMultilevel"/>
    <w:tmpl w:val="1B6E8B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A81940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DAD5825"/>
    <w:multiLevelType w:val="hybridMultilevel"/>
    <w:tmpl w:val="8C565F0A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E6F56A2"/>
    <w:multiLevelType w:val="hybridMultilevel"/>
    <w:tmpl w:val="7896B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7C05BE"/>
    <w:multiLevelType w:val="hybridMultilevel"/>
    <w:tmpl w:val="D80C06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18D0D0B"/>
    <w:multiLevelType w:val="hybridMultilevel"/>
    <w:tmpl w:val="19A42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4901DB3"/>
    <w:multiLevelType w:val="hybridMultilevel"/>
    <w:tmpl w:val="2A1A986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4A95387"/>
    <w:multiLevelType w:val="hybridMultilevel"/>
    <w:tmpl w:val="315E3EDE"/>
    <w:lvl w:ilvl="0" w:tplc="D4823F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4CC7D06"/>
    <w:multiLevelType w:val="hybridMultilevel"/>
    <w:tmpl w:val="2830FF3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16162D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69744BF"/>
    <w:multiLevelType w:val="hybridMultilevel"/>
    <w:tmpl w:val="37B4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48052AD0"/>
    <w:multiLevelType w:val="hybridMultilevel"/>
    <w:tmpl w:val="3AFA16C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8454C02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8953836"/>
    <w:multiLevelType w:val="hybridMultilevel"/>
    <w:tmpl w:val="5B9A8A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8970CBD"/>
    <w:multiLevelType w:val="hybridMultilevel"/>
    <w:tmpl w:val="E18C3CB2"/>
    <w:lvl w:ilvl="0" w:tplc="C8FAC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9F03480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4A47541D"/>
    <w:multiLevelType w:val="hybridMultilevel"/>
    <w:tmpl w:val="49442712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B512BE3"/>
    <w:multiLevelType w:val="hybridMultilevel"/>
    <w:tmpl w:val="D2AC9D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CEC372E"/>
    <w:multiLevelType w:val="hybridMultilevel"/>
    <w:tmpl w:val="57C21E34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D4475C4"/>
    <w:multiLevelType w:val="hybridMultilevel"/>
    <w:tmpl w:val="80E2DC10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E177FD2"/>
    <w:multiLevelType w:val="hybridMultilevel"/>
    <w:tmpl w:val="DE620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EB13112"/>
    <w:multiLevelType w:val="hybridMultilevel"/>
    <w:tmpl w:val="981273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4" w15:restartNumberingAfterBreak="0">
    <w:nsid w:val="4ECD46DF"/>
    <w:multiLevelType w:val="multilevel"/>
    <w:tmpl w:val="4A483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0614E8B"/>
    <w:multiLevelType w:val="hybridMultilevel"/>
    <w:tmpl w:val="FBB877A6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50C83C99"/>
    <w:multiLevelType w:val="hybridMultilevel"/>
    <w:tmpl w:val="E760FAC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5C7C25"/>
    <w:multiLevelType w:val="hybridMultilevel"/>
    <w:tmpl w:val="0E2AC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6850D6"/>
    <w:multiLevelType w:val="multilevel"/>
    <w:tmpl w:val="516850D6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526D6AC1"/>
    <w:multiLevelType w:val="hybridMultilevel"/>
    <w:tmpl w:val="4F20FF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86D9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4074D58"/>
    <w:multiLevelType w:val="hybridMultilevel"/>
    <w:tmpl w:val="CCCEA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41988">
      <w:start w:val="1"/>
      <w:numFmt w:val="russianUpp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4D241CA"/>
    <w:multiLevelType w:val="hybridMultilevel"/>
    <w:tmpl w:val="3B76A21C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2" w15:restartNumberingAfterBreak="0">
    <w:nsid w:val="557770F6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76D4BB8"/>
    <w:multiLevelType w:val="hybridMultilevel"/>
    <w:tmpl w:val="44224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7EB27DA"/>
    <w:multiLevelType w:val="hybridMultilevel"/>
    <w:tmpl w:val="233E8B7E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8655F55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96E085E"/>
    <w:multiLevelType w:val="hybridMultilevel"/>
    <w:tmpl w:val="7F2AFB7E"/>
    <w:lvl w:ilvl="0" w:tplc="041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5A8140B2"/>
    <w:multiLevelType w:val="multilevel"/>
    <w:tmpl w:val="36FE1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5ABE7145"/>
    <w:multiLevelType w:val="hybridMultilevel"/>
    <w:tmpl w:val="C67C1E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DF5F50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5B8D6DE9"/>
    <w:multiLevelType w:val="hybridMultilevel"/>
    <w:tmpl w:val="B68C9AA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1" w15:restartNumberingAfterBreak="0">
    <w:nsid w:val="5C8E6FEA"/>
    <w:multiLevelType w:val="hybridMultilevel"/>
    <w:tmpl w:val="8258E3E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C9472E1"/>
    <w:multiLevelType w:val="hybridMultilevel"/>
    <w:tmpl w:val="153CF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DE90A20"/>
    <w:multiLevelType w:val="hybridMultilevel"/>
    <w:tmpl w:val="20C81B9E"/>
    <w:lvl w:ilvl="0" w:tplc="1700B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4" w15:restartNumberingAfterBreak="0">
    <w:nsid w:val="5E3551F1"/>
    <w:multiLevelType w:val="hybridMultilevel"/>
    <w:tmpl w:val="A4E43242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7922A1E4">
      <w:numFmt w:val="bullet"/>
      <w:lvlText w:val="•"/>
      <w:lvlJc w:val="left"/>
      <w:pPr>
        <w:ind w:left="1788" w:hanging="708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E4E264F"/>
    <w:multiLevelType w:val="hybridMultilevel"/>
    <w:tmpl w:val="56347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EE671FB"/>
    <w:multiLevelType w:val="multilevel"/>
    <w:tmpl w:val="4A483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5F992F50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FB1468C"/>
    <w:multiLevelType w:val="hybridMultilevel"/>
    <w:tmpl w:val="72104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07B20A6"/>
    <w:multiLevelType w:val="hybridMultilevel"/>
    <w:tmpl w:val="5A12F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0B840FB"/>
    <w:multiLevelType w:val="hybridMultilevel"/>
    <w:tmpl w:val="3F286F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1" w15:restartNumberingAfterBreak="0">
    <w:nsid w:val="60BA77B2"/>
    <w:multiLevelType w:val="hybridMultilevel"/>
    <w:tmpl w:val="8D06A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10D730A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1682A97"/>
    <w:multiLevelType w:val="hybridMultilevel"/>
    <w:tmpl w:val="A1001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1827E66"/>
    <w:multiLevelType w:val="hybridMultilevel"/>
    <w:tmpl w:val="30FA4EC0"/>
    <w:lvl w:ilvl="0" w:tplc="91120BF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5" w15:restartNumberingAfterBreak="0">
    <w:nsid w:val="61B2EEF4"/>
    <w:multiLevelType w:val="multilevel"/>
    <w:tmpl w:val="61B2EEF4"/>
    <w:lvl w:ilvl="0">
      <w:start w:val="4"/>
      <w:numFmt w:val="decimal"/>
      <w:suff w:val="space"/>
      <w:lvlText w:val="%1."/>
      <w:lvlJc w:val="left"/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26" w15:restartNumberingAfterBreak="0">
    <w:nsid w:val="61EC733B"/>
    <w:multiLevelType w:val="hybridMultilevel"/>
    <w:tmpl w:val="E0384712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6228640D"/>
    <w:multiLevelType w:val="hybridMultilevel"/>
    <w:tmpl w:val="43F0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25A5D5A"/>
    <w:multiLevelType w:val="hybridMultilevel"/>
    <w:tmpl w:val="D9729A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9" w15:restartNumberingAfterBreak="0">
    <w:nsid w:val="62726A09"/>
    <w:multiLevelType w:val="hybridMultilevel"/>
    <w:tmpl w:val="59E665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62B20B97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3573E27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3770DB0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65B06B31"/>
    <w:multiLevelType w:val="hybridMultilevel"/>
    <w:tmpl w:val="292E5692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66592B0F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78641C6"/>
    <w:multiLevelType w:val="hybridMultilevel"/>
    <w:tmpl w:val="F0DA5D9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7AB67C0"/>
    <w:multiLevelType w:val="hybridMultilevel"/>
    <w:tmpl w:val="03DE950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8EC6866"/>
    <w:multiLevelType w:val="hybridMultilevel"/>
    <w:tmpl w:val="A87AD244"/>
    <w:lvl w:ilvl="0" w:tplc="0419000F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8" w15:restartNumberingAfterBreak="0">
    <w:nsid w:val="695A7D1D"/>
    <w:multiLevelType w:val="hybridMultilevel"/>
    <w:tmpl w:val="1D3835F6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6B5B4375"/>
    <w:multiLevelType w:val="hybridMultilevel"/>
    <w:tmpl w:val="48A0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41988">
      <w:start w:val="1"/>
      <w:numFmt w:val="russianUpp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C3A3A74"/>
    <w:multiLevelType w:val="hybridMultilevel"/>
    <w:tmpl w:val="5A004D8A"/>
    <w:lvl w:ilvl="0" w:tplc="FFFFFFFF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1" w15:restartNumberingAfterBreak="0">
    <w:nsid w:val="6C5671D9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D1C28EA"/>
    <w:multiLevelType w:val="hybridMultilevel"/>
    <w:tmpl w:val="A5926CD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3" w15:restartNumberingAfterBreak="0">
    <w:nsid w:val="6DE54150"/>
    <w:multiLevelType w:val="hybridMultilevel"/>
    <w:tmpl w:val="07C21E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5C77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4" w15:restartNumberingAfterBreak="0">
    <w:nsid w:val="6E916DF0"/>
    <w:multiLevelType w:val="hybridMultilevel"/>
    <w:tmpl w:val="E4C03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FB119E1"/>
    <w:multiLevelType w:val="hybridMultilevel"/>
    <w:tmpl w:val="518031D4"/>
    <w:lvl w:ilvl="0" w:tplc="1B3C4C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0A526F8"/>
    <w:multiLevelType w:val="hybridMultilevel"/>
    <w:tmpl w:val="5F5818D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1C01ECC"/>
    <w:multiLevelType w:val="hybridMultilevel"/>
    <w:tmpl w:val="6700EDB8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8" w15:restartNumberingAfterBreak="0">
    <w:nsid w:val="71C3043F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1D1367D"/>
    <w:multiLevelType w:val="hybridMultilevel"/>
    <w:tmpl w:val="0CAA22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0" w15:restartNumberingAfterBreak="0">
    <w:nsid w:val="723D6A2E"/>
    <w:multiLevelType w:val="hybridMultilevel"/>
    <w:tmpl w:val="49827C2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2451E4F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4CE4974"/>
    <w:multiLevelType w:val="hybridMultilevel"/>
    <w:tmpl w:val="70E8157C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75062DEE"/>
    <w:multiLevelType w:val="hybridMultilevel"/>
    <w:tmpl w:val="62A6D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53547E2"/>
    <w:multiLevelType w:val="hybridMultilevel"/>
    <w:tmpl w:val="6DDE3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77BA71B2"/>
    <w:multiLevelType w:val="hybridMultilevel"/>
    <w:tmpl w:val="05168470"/>
    <w:lvl w:ilvl="0" w:tplc="316A23E8">
      <w:start w:val="1"/>
      <w:numFmt w:val="decimal"/>
      <w:lvlText w:val="%1."/>
      <w:lvlJc w:val="left"/>
      <w:pPr>
        <w:ind w:left="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7" w:hanging="360"/>
      </w:pPr>
    </w:lvl>
    <w:lvl w:ilvl="2" w:tplc="0419001B" w:tentative="1">
      <w:start w:val="1"/>
      <w:numFmt w:val="lowerRoman"/>
      <w:lvlText w:val="%3."/>
      <w:lvlJc w:val="right"/>
      <w:pPr>
        <w:ind w:left="1647" w:hanging="180"/>
      </w:pPr>
    </w:lvl>
    <w:lvl w:ilvl="3" w:tplc="0419000F" w:tentative="1">
      <w:start w:val="1"/>
      <w:numFmt w:val="decimal"/>
      <w:lvlText w:val="%4."/>
      <w:lvlJc w:val="left"/>
      <w:pPr>
        <w:ind w:left="2367" w:hanging="360"/>
      </w:pPr>
    </w:lvl>
    <w:lvl w:ilvl="4" w:tplc="04190019" w:tentative="1">
      <w:start w:val="1"/>
      <w:numFmt w:val="lowerLetter"/>
      <w:lvlText w:val="%5."/>
      <w:lvlJc w:val="left"/>
      <w:pPr>
        <w:ind w:left="3087" w:hanging="360"/>
      </w:pPr>
    </w:lvl>
    <w:lvl w:ilvl="5" w:tplc="0419001B" w:tentative="1">
      <w:start w:val="1"/>
      <w:numFmt w:val="lowerRoman"/>
      <w:lvlText w:val="%6."/>
      <w:lvlJc w:val="right"/>
      <w:pPr>
        <w:ind w:left="3807" w:hanging="180"/>
      </w:pPr>
    </w:lvl>
    <w:lvl w:ilvl="6" w:tplc="0419000F" w:tentative="1">
      <w:start w:val="1"/>
      <w:numFmt w:val="decimal"/>
      <w:lvlText w:val="%7."/>
      <w:lvlJc w:val="left"/>
      <w:pPr>
        <w:ind w:left="4527" w:hanging="360"/>
      </w:pPr>
    </w:lvl>
    <w:lvl w:ilvl="7" w:tplc="04190019" w:tentative="1">
      <w:start w:val="1"/>
      <w:numFmt w:val="lowerLetter"/>
      <w:lvlText w:val="%8."/>
      <w:lvlJc w:val="left"/>
      <w:pPr>
        <w:ind w:left="5247" w:hanging="360"/>
      </w:pPr>
    </w:lvl>
    <w:lvl w:ilvl="8" w:tplc="041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56" w15:restartNumberingAfterBreak="0">
    <w:nsid w:val="789676E6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93E08E8"/>
    <w:multiLevelType w:val="hybridMultilevel"/>
    <w:tmpl w:val="46B638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794B74F8"/>
    <w:multiLevelType w:val="hybridMultilevel"/>
    <w:tmpl w:val="50482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9517CA8"/>
    <w:multiLevelType w:val="hybridMultilevel"/>
    <w:tmpl w:val="2FDC854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0" w15:restartNumberingAfterBreak="0">
    <w:nsid w:val="7A32274A"/>
    <w:multiLevelType w:val="hybridMultilevel"/>
    <w:tmpl w:val="D6F62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A530970"/>
    <w:multiLevelType w:val="hybridMultilevel"/>
    <w:tmpl w:val="A4B2AD4C"/>
    <w:lvl w:ilvl="0" w:tplc="067651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ADF0A88"/>
    <w:multiLevelType w:val="multilevel"/>
    <w:tmpl w:val="7ADF0A88"/>
    <w:lvl w:ilvl="0">
      <w:start w:val="1"/>
      <w:numFmt w:val="decimal"/>
      <w:lvlText w:val="%1."/>
      <w:lvlJc w:val="left"/>
      <w:pPr>
        <w:tabs>
          <w:tab w:val="left" w:pos="360"/>
        </w:tabs>
        <w:ind w:left="377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5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7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9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1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3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5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7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97" w:hanging="180"/>
      </w:pPr>
    </w:lvl>
  </w:abstractNum>
  <w:abstractNum w:abstractNumId="163" w15:restartNumberingAfterBreak="0">
    <w:nsid w:val="7B0D7247"/>
    <w:multiLevelType w:val="hybridMultilevel"/>
    <w:tmpl w:val="C3B0B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BAE2782"/>
    <w:multiLevelType w:val="hybridMultilevel"/>
    <w:tmpl w:val="B73AB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5" w15:restartNumberingAfterBreak="0">
    <w:nsid w:val="7C884CD9"/>
    <w:multiLevelType w:val="hybridMultilevel"/>
    <w:tmpl w:val="BEF0A92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D8653B3"/>
    <w:multiLevelType w:val="hybridMultilevel"/>
    <w:tmpl w:val="FBCA3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DD22C4A"/>
    <w:multiLevelType w:val="hybridMultilevel"/>
    <w:tmpl w:val="BF9AE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EB0049B"/>
    <w:multiLevelType w:val="multilevel"/>
    <w:tmpl w:val="E0E07DDC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0138750">
    <w:abstractNumId w:val="13"/>
  </w:num>
  <w:num w:numId="2" w16cid:durableId="993216366">
    <w:abstractNumId w:val="64"/>
  </w:num>
  <w:num w:numId="3" w16cid:durableId="1302619174">
    <w:abstractNumId w:val="61"/>
  </w:num>
  <w:num w:numId="4" w16cid:durableId="1623685055">
    <w:abstractNumId w:val="148"/>
  </w:num>
  <w:num w:numId="5" w16cid:durableId="1928466430">
    <w:abstractNumId w:val="127"/>
  </w:num>
  <w:num w:numId="6" w16cid:durableId="1320498959">
    <w:abstractNumId w:val="161"/>
  </w:num>
  <w:num w:numId="7" w16cid:durableId="484396369">
    <w:abstractNumId w:val="94"/>
  </w:num>
  <w:num w:numId="8" w16cid:durableId="621961944">
    <w:abstractNumId w:val="50"/>
  </w:num>
  <w:num w:numId="9" w16cid:durableId="1832329119">
    <w:abstractNumId w:val="158"/>
  </w:num>
  <w:num w:numId="10" w16cid:durableId="1205370296">
    <w:abstractNumId w:val="14"/>
  </w:num>
  <w:num w:numId="11" w16cid:durableId="1970742198">
    <w:abstractNumId w:val="100"/>
  </w:num>
  <w:num w:numId="12" w16cid:durableId="1351181926">
    <w:abstractNumId w:val="139"/>
  </w:num>
  <w:num w:numId="13" w16cid:durableId="116920965">
    <w:abstractNumId w:val="85"/>
  </w:num>
  <w:num w:numId="14" w16cid:durableId="1217860134">
    <w:abstractNumId w:val="149"/>
  </w:num>
  <w:num w:numId="15" w16cid:durableId="1743791509">
    <w:abstractNumId w:val="112"/>
  </w:num>
  <w:num w:numId="16" w16cid:durableId="1558323612">
    <w:abstractNumId w:val="79"/>
  </w:num>
  <w:num w:numId="17" w16cid:durableId="428090754">
    <w:abstractNumId w:val="28"/>
  </w:num>
  <w:num w:numId="18" w16cid:durableId="220948101">
    <w:abstractNumId w:val="80"/>
  </w:num>
  <w:num w:numId="19" w16cid:durableId="676156359">
    <w:abstractNumId w:val="46"/>
  </w:num>
  <w:num w:numId="20" w16cid:durableId="1046024248">
    <w:abstractNumId w:val="136"/>
  </w:num>
  <w:num w:numId="21" w16cid:durableId="1095324485">
    <w:abstractNumId w:val="104"/>
  </w:num>
  <w:num w:numId="22" w16cid:durableId="1462191889">
    <w:abstractNumId w:val="6"/>
  </w:num>
  <w:num w:numId="23" w16cid:durableId="1330140223">
    <w:abstractNumId w:val="62"/>
  </w:num>
  <w:num w:numId="24" w16cid:durableId="213586391">
    <w:abstractNumId w:val="74"/>
  </w:num>
  <w:num w:numId="25" w16cid:durableId="1173646264">
    <w:abstractNumId w:val="36"/>
  </w:num>
  <w:num w:numId="26" w16cid:durableId="1182663909">
    <w:abstractNumId w:val="90"/>
  </w:num>
  <w:num w:numId="27" w16cid:durableId="1696688617">
    <w:abstractNumId w:val="159"/>
  </w:num>
  <w:num w:numId="28" w16cid:durableId="891426082">
    <w:abstractNumId w:val="31"/>
  </w:num>
  <w:num w:numId="29" w16cid:durableId="1682899970">
    <w:abstractNumId w:val="135"/>
  </w:num>
  <w:num w:numId="30" w16cid:durableId="25104985">
    <w:abstractNumId w:val="95"/>
  </w:num>
  <w:num w:numId="31" w16cid:durableId="1891915378">
    <w:abstractNumId w:val="5"/>
  </w:num>
  <w:num w:numId="32" w16cid:durableId="359740663">
    <w:abstractNumId w:val="111"/>
  </w:num>
  <w:num w:numId="33" w16cid:durableId="526139038">
    <w:abstractNumId w:val="96"/>
  </w:num>
  <w:num w:numId="34" w16cid:durableId="217320988">
    <w:abstractNumId w:val="23"/>
  </w:num>
  <w:num w:numId="35" w16cid:durableId="1804808704">
    <w:abstractNumId w:val="118"/>
  </w:num>
  <w:num w:numId="36" w16cid:durableId="1662586096">
    <w:abstractNumId w:val="150"/>
  </w:num>
  <w:num w:numId="37" w16cid:durableId="337540597">
    <w:abstractNumId w:val="165"/>
  </w:num>
  <w:num w:numId="38" w16cid:durableId="1217399910">
    <w:abstractNumId w:val="51"/>
  </w:num>
  <w:num w:numId="39" w16cid:durableId="1783524908">
    <w:abstractNumId w:val="9"/>
  </w:num>
  <w:num w:numId="40" w16cid:durableId="1105417460">
    <w:abstractNumId w:val="88"/>
  </w:num>
  <w:num w:numId="41" w16cid:durableId="856383007">
    <w:abstractNumId w:val="146"/>
  </w:num>
  <w:num w:numId="42" w16cid:durableId="1466701323">
    <w:abstractNumId w:val="147"/>
  </w:num>
  <w:num w:numId="43" w16cid:durableId="359209032">
    <w:abstractNumId w:val="83"/>
  </w:num>
  <w:num w:numId="44" w16cid:durableId="937757196">
    <w:abstractNumId w:val="29"/>
  </w:num>
  <w:num w:numId="45" w16cid:durableId="2122868897">
    <w:abstractNumId w:val="22"/>
  </w:num>
  <w:num w:numId="46" w16cid:durableId="1055352023">
    <w:abstractNumId w:val="60"/>
  </w:num>
  <w:num w:numId="47" w16cid:durableId="893782418">
    <w:abstractNumId w:val="77"/>
  </w:num>
  <w:num w:numId="48" w16cid:durableId="647786681">
    <w:abstractNumId w:val="0"/>
  </w:num>
  <w:num w:numId="49" w16cid:durableId="1542746963">
    <w:abstractNumId w:val="1"/>
  </w:num>
  <w:num w:numId="50" w16cid:durableId="1929774031">
    <w:abstractNumId w:val="162"/>
  </w:num>
  <w:num w:numId="51" w16cid:durableId="1839419253">
    <w:abstractNumId w:val="98"/>
  </w:num>
  <w:num w:numId="52" w16cid:durableId="2070835045">
    <w:abstractNumId w:val="69"/>
  </w:num>
  <w:num w:numId="53" w16cid:durableId="1774091483">
    <w:abstractNumId w:val="2"/>
  </w:num>
  <w:num w:numId="54" w16cid:durableId="2011173040">
    <w:abstractNumId w:val="15"/>
  </w:num>
  <w:num w:numId="55" w16cid:durableId="1796949388">
    <w:abstractNumId w:val="125"/>
  </w:num>
  <w:num w:numId="56" w16cid:durableId="500655917">
    <w:abstractNumId w:val="3"/>
  </w:num>
  <w:num w:numId="57" w16cid:durableId="1085149675">
    <w:abstractNumId w:val="89"/>
  </w:num>
  <w:num w:numId="58" w16cid:durableId="1302618103">
    <w:abstractNumId w:val="99"/>
  </w:num>
  <w:num w:numId="59" w16cid:durableId="880745527">
    <w:abstractNumId w:val="137"/>
  </w:num>
  <w:num w:numId="60" w16cid:durableId="530725051">
    <w:abstractNumId w:val="41"/>
  </w:num>
  <w:num w:numId="61" w16cid:durableId="350037992">
    <w:abstractNumId w:val="106"/>
  </w:num>
  <w:num w:numId="62" w16cid:durableId="918713665">
    <w:abstractNumId w:val="140"/>
  </w:num>
  <w:num w:numId="63" w16cid:durableId="1864829224">
    <w:abstractNumId w:val="82"/>
  </w:num>
  <w:num w:numId="64" w16cid:durableId="1199397449">
    <w:abstractNumId w:val="66"/>
  </w:num>
  <w:num w:numId="65" w16cid:durableId="679163623">
    <w:abstractNumId w:val="103"/>
  </w:num>
  <w:num w:numId="66" w16cid:durableId="149565094">
    <w:abstractNumId w:val="157"/>
  </w:num>
  <w:num w:numId="67" w16cid:durableId="1902248619">
    <w:abstractNumId w:val="53"/>
  </w:num>
  <w:num w:numId="68" w16cid:durableId="1094939580">
    <w:abstractNumId w:val="6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9" w16cid:durableId="609239291">
    <w:abstractNumId w:val="34"/>
  </w:num>
  <w:num w:numId="70" w16cid:durableId="1022821772">
    <w:abstractNumId w:val="101"/>
  </w:num>
  <w:num w:numId="71" w16cid:durableId="644940840">
    <w:abstractNumId w:val="76"/>
  </w:num>
  <w:num w:numId="72" w16cid:durableId="1069689548">
    <w:abstractNumId w:val="30"/>
  </w:num>
  <w:num w:numId="73" w16cid:durableId="122046201">
    <w:abstractNumId w:val="142"/>
  </w:num>
  <w:num w:numId="74" w16cid:durableId="2050833135">
    <w:abstractNumId w:val="17"/>
  </w:num>
  <w:num w:numId="75" w16cid:durableId="2072996850">
    <w:abstractNumId w:val="73"/>
  </w:num>
  <w:num w:numId="76" w16cid:durableId="1113281352">
    <w:abstractNumId w:val="138"/>
  </w:num>
  <w:num w:numId="77" w16cid:durableId="735707415">
    <w:abstractNumId w:val="42"/>
  </w:num>
  <w:num w:numId="78" w16cid:durableId="727801256">
    <w:abstractNumId w:val="65"/>
  </w:num>
  <w:num w:numId="79" w16cid:durableId="1781334477">
    <w:abstractNumId w:val="20"/>
  </w:num>
  <w:num w:numId="80" w16cid:durableId="1528180981">
    <w:abstractNumId w:val="4"/>
  </w:num>
  <w:num w:numId="81" w16cid:durableId="1369916987">
    <w:abstractNumId w:val="123"/>
  </w:num>
  <w:num w:numId="82" w16cid:durableId="831876624">
    <w:abstractNumId w:val="32"/>
  </w:num>
  <w:num w:numId="83" w16cid:durableId="1580555749">
    <w:abstractNumId w:val="129"/>
  </w:num>
  <w:num w:numId="84" w16cid:durableId="579489099">
    <w:abstractNumId w:val="55"/>
  </w:num>
  <w:num w:numId="85" w16cid:durableId="1693916246">
    <w:abstractNumId w:val="133"/>
  </w:num>
  <w:num w:numId="86" w16cid:durableId="192117950">
    <w:abstractNumId w:val="152"/>
  </w:num>
  <w:num w:numId="87" w16cid:durableId="1864779717">
    <w:abstractNumId w:val="49"/>
  </w:num>
  <w:num w:numId="88" w16cid:durableId="1638141302">
    <w:abstractNumId w:val="126"/>
  </w:num>
  <w:num w:numId="89" w16cid:durableId="1178617228">
    <w:abstractNumId w:val="27"/>
  </w:num>
  <w:num w:numId="90" w16cid:durableId="1395353996">
    <w:abstractNumId w:val="56"/>
  </w:num>
  <w:num w:numId="91" w16cid:durableId="935402220">
    <w:abstractNumId w:val="164"/>
  </w:num>
  <w:num w:numId="92" w16cid:durableId="912080978">
    <w:abstractNumId w:val="40"/>
  </w:num>
  <w:num w:numId="93" w16cid:durableId="1968319389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20541249">
    <w:abstractNumId w:val="168"/>
    <w:lvlOverride w:ilvl="0">
      <w:startOverride w:val="5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32616898">
    <w:abstractNumId w:val="44"/>
  </w:num>
  <w:num w:numId="96" w16cid:durableId="1367947948">
    <w:abstractNumId w:val="75"/>
  </w:num>
  <w:num w:numId="97" w16cid:durableId="1908685652">
    <w:abstractNumId w:val="92"/>
  </w:num>
  <w:num w:numId="98" w16cid:durableId="1395619980">
    <w:abstractNumId w:val="145"/>
  </w:num>
  <w:num w:numId="99" w16cid:durableId="809592673">
    <w:abstractNumId w:val="144"/>
  </w:num>
  <w:num w:numId="100" w16cid:durableId="92821495">
    <w:abstractNumId w:val="63"/>
  </w:num>
  <w:num w:numId="101" w16cid:durableId="2117869444">
    <w:abstractNumId w:val="119"/>
  </w:num>
  <w:num w:numId="102" w16cid:durableId="1928806401">
    <w:abstractNumId w:val="25"/>
  </w:num>
  <w:num w:numId="103" w16cid:durableId="629168706">
    <w:abstractNumId w:val="115"/>
  </w:num>
  <w:num w:numId="104" w16cid:durableId="1588804977">
    <w:abstractNumId w:val="7"/>
  </w:num>
  <w:num w:numId="105" w16cid:durableId="390271289">
    <w:abstractNumId w:val="37"/>
  </w:num>
  <w:num w:numId="106" w16cid:durableId="215244570">
    <w:abstractNumId w:val="26"/>
  </w:num>
  <w:num w:numId="107" w16cid:durableId="1913659177">
    <w:abstractNumId w:val="59"/>
  </w:num>
  <w:num w:numId="108" w16cid:durableId="912011284">
    <w:abstractNumId w:val="52"/>
  </w:num>
  <w:num w:numId="109" w16cid:durableId="1975989670">
    <w:abstractNumId w:val="58"/>
  </w:num>
  <w:num w:numId="110" w16cid:durableId="834804720">
    <w:abstractNumId w:val="35"/>
  </w:num>
  <w:num w:numId="111" w16cid:durableId="1947730984">
    <w:abstractNumId w:val="156"/>
  </w:num>
  <w:num w:numId="112" w16cid:durableId="620888546">
    <w:abstractNumId w:val="57"/>
  </w:num>
  <w:num w:numId="113" w16cid:durableId="1225987189">
    <w:abstractNumId w:val="70"/>
  </w:num>
  <w:num w:numId="114" w16cid:durableId="2077239981">
    <w:abstractNumId w:val="38"/>
  </w:num>
  <w:num w:numId="115" w16cid:durableId="1527789539">
    <w:abstractNumId w:val="163"/>
  </w:num>
  <w:num w:numId="116" w16cid:durableId="44371961">
    <w:abstractNumId w:val="160"/>
  </w:num>
  <w:num w:numId="117" w16cid:durableId="504855721">
    <w:abstractNumId w:val="21"/>
  </w:num>
  <w:num w:numId="118" w16cid:durableId="1791822569">
    <w:abstractNumId w:val="153"/>
  </w:num>
  <w:num w:numId="119" w16cid:durableId="2063015209">
    <w:abstractNumId w:val="87"/>
  </w:num>
  <w:num w:numId="120" w16cid:durableId="1808544639">
    <w:abstractNumId w:val="117"/>
  </w:num>
  <w:num w:numId="121" w16cid:durableId="1773933086">
    <w:abstractNumId w:val="105"/>
  </w:num>
  <w:num w:numId="122" w16cid:durableId="1670062337">
    <w:abstractNumId w:val="97"/>
  </w:num>
  <w:num w:numId="123" w16cid:durableId="1207445889">
    <w:abstractNumId w:val="109"/>
  </w:num>
  <w:num w:numId="124" w16cid:durableId="1550531247">
    <w:abstractNumId w:val="71"/>
  </w:num>
  <w:num w:numId="125" w16cid:durableId="242492012">
    <w:abstractNumId w:val="8"/>
  </w:num>
  <w:num w:numId="126" w16cid:durableId="2144424649">
    <w:abstractNumId w:val="68"/>
  </w:num>
  <w:num w:numId="127" w16cid:durableId="1406995400">
    <w:abstractNumId w:val="18"/>
  </w:num>
  <w:num w:numId="128" w16cid:durableId="433671055">
    <w:abstractNumId w:val="151"/>
  </w:num>
  <w:num w:numId="129" w16cid:durableId="941649309">
    <w:abstractNumId w:val="72"/>
  </w:num>
  <w:num w:numId="130" w16cid:durableId="1352876942">
    <w:abstractNumId w:val="131"/>
  </w:num>
  <w:num w:numId="131" w16cid:durableId="1140734757">
    <w:abstractNumId w:val="84"/>
  </w:num>
  <w:num w:numId="132" w16cid:durableId="1825773175">
    <w:abstractNumId w:val="122"/>
  </w:num>
  <w:num w:numId="133" w16cid:durableId="313606506">
    <w:abstractNumId w:val="47"/>
  </w:num>
  <w:num w:numId="134" w16cid:durableId="228930468">
    <w:abstractNumId w:val="130"/>
  </w:num>
  <w:num w:numId="135" w16cid:durableId="1733503434">
    <w:abstractNumId w:val="11"/>
  </w:num>
  <w:num w:numId="136" w16cid:durableId="1947881961">
    <w:abstractNumId w:val="48"/>
  </w:num>
  <w:num w:numId="137" w16cid:durableId="2086880831">
    <w:abstractNumId w:val="39"/>
  </w:num>
  <w:num w:numId="138" w16cid:durableId="1632789405">
    <w:abstractNumId w:val="16"/>
  </w:num>
  <w:num w:numId="139" w16cid:durableId="1742167852">
    <w:abstractNumId w:val="67"/>
  </w:num>
  <w:num w:numId="140" w16cid:durableId="1575891494">
    <w:abstractNumId w:val="167"/>
  </w:num>
  <w:num w:numId="141" w16cid:durableId="1744251563">
    <w:abstractNumId w:val="134"/>
  </w:num>
  <w:num w:numId="142" w16cid:durableId="1267227838">
    <w:abstractNumId w:val="121"/>
  </w:num>
  <w:num w:numId="143" w16cid:durableId="1244530268">
    <w:abstractNumId w:val="81"/>
  </w:num>
  <w:num w:numId="144" w16cid:durableId="435102583">
    <w:abstractNumId w:val="141"/>
  </w:num>
  <w:num w:numId="145" w16cid:durableId="155537032">
    <w:abstractNumId w:val="19"/>
  </w:num>
  <w:num w:numId="146" w16cid:durableId="1681077794">
    <w:abstractNumId w:val="108"/>
  </w:num>
  <w:num w:numId="147" w16cid:durableId="1050567245">
    <w:abstractNumId w:val="124"/>
  </w:num>
  <w:num w:numId="148" w16cid:durableId="1450003433">
    <w:abstractNumId w:val="166"/>
  </w:num>
  <w:num w:numId="149" w16cid:durableId="816069513">
    <w:abstractNumId w:val="10"/>
  </w:num>
  <w:num w:numId="150" w16cid:durableId="219900810">
    <w:abstractNumId w:val="154"/>
  </w:num>
  <w:num w:numId="151" w16cid:durableId="1798448556">
    <w:abstractNumId w:val="128"/>
  </w:num>
  <w:num w:numId="152" w16cid:durableId="962855868">
    <w:abstractNumId w:val="93"/>
  </w:num>
  <w:num w:numId="153" w16cid:durableId="1514496706">
    <w:abstractNumId w:val="102"/>
  </w:num>
  <w:num w:numId="154" w16cid:durableId="454450853">
    <w:abstractNumId w:val="33"/>
  </w:num>
  <w:num w:numId="155" w16cid:durableId="325324081">
    <w:abstractNumId w:val="120"/>
  </w:num>
  <w:num w:numId="156" w16cid:durableId="1146161860">
    <w:abstractNumId w:val="143"/>
  </w:num>
  <w:num w:numId="157" w16cid:durableId="255208036">
    <w:abstractNumId w:val="113"/>
  </w:num>
  <w:num w:numId="158" w16cid:durableId="1022048768">
    <w:abstractNumId w:val="155"/>
  </w:num>
  <w:num w:numId="159" w16cid:durableId="1903245969">
    <w:abstractNumId w:val="132"/>
  </w:num>
  <w:num w:numId="160" w16cid:durableId="1343776713">
    <w:abstractNumId w:val="12"/>
  </w:num>
  <w:num w:numId="161" w16cid:durableId="126701848">
    <w:abstractNumId w:val="110"/>
  </w:num>
  <w:num w:numId="162" w16cid:durableId="421686948">
    <w:abstractNumId w:val="86"/>
  </w:num>
  <w:num w:numId="163" w16cid:durableId="2022966911">
    <w:abstractNumId w:val="78"/>
  </w:num>
  <w:num w:numId="164" w16cid:durableId="1207837835">
    <w:abstractNumId w:val="91"/>
  </w:num>
  <w:num w:numId="165" w16cid:durableId="905258767">
    <w:abstractNumId w:val="114"/>
  </w:num>
  <w:num w:numId="166" w16cid:durableId="153110125">
    <w:abstractNumId w:val="24"/>
  </w:num>
  <w:num w:numId="167" w16cid:durableId="86460159">
    <w:abstractNumId w:val="54"/>
  </w:num>
  <w:num w:numId="168" w16cid:durableId="728115998">
    <w:abstractNumId w:val="45"/>
  </w:num>
  <w:num w:numId="169" w16cid:durableId="557009527">
    <w:abstractNumId w:val="116"/>
  </w:num>
  <w:num w:numId="170" w16cid:durableId="183587847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ADB"/>
    <w:rsid w:val="001E0F47"/>
    <w:rsid w:val="00373A32"/>
    <w:rsid w:val="0037443E"/>
    <w:rsid w:val="008D1503"/>
    <w:rsid w:val="009B1ADB"/>
    <w:rsid w:val="00C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CC433"/>
  <w15:chartTrackingRefBased/>
  <w15:docId w15:val="{AB8713B8-A960-436B-8DBE-DA51B2EE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A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1A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B1A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B1A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1A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9B1A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1A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A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A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A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A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B1A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B1A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1A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9B1A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1A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1A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1A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1A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1A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1A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1A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1A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1A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1ADB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9B1A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1A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1A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1A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1AD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B1ADB"/>
    <w:rPr>
      <w:color w:val="0563C1" w:themeColor="hyperlink"/>
      <w:u w:val="single"/>
    </w:rPr>
  </w:style>
  <w:style w:type="paragraph" w:customStyle="1" w:styleId="listparagraphmrcssattr">
    <w:name w:val="listparagraph_mr_css_attr"/>
    <w:basedOn w:val="a"/>
    <w:rsid w:val="009B1ADB"/>
    <w:pPr>
      <w:spacing w:before="100" w:beforeAutospacing="1" w:after="100" w:afterAutospacing="1"/>
    </w:pPr>
  </w:style>
  <w:style w:type="paragraph" w:styleId="ad">
    <w:name w:val="No Spacing"/>
    <w:link w:val="ae"/>
    <w:uiPriority w:val="1"/>
    <w:qFormat/>
    <w:rsid w:val="009B1ADB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e">
    <w:name w:val="Без интервала Знак"/>
    <w:link w:val="ad"/>
    <w:uiPriority w:val="1"/>
    <w:rsid w:val="009B1ADB"/>
    <w:rPr>
      <w:rFonts w:eastAsiaTheme="minorEastAsia"/>
      <w:kern w:val="0"/>
      <w:lang w:eastAsia="ru-RU"/>
      <w14:ligatures w14:val="none"/>
    </w:rPr>
  </w:style>
  <w:style w:type="character" w:customStyle="1" w:styleId="FontStyle40">
    <w:name w:val="Font Style40"/>
    <w:uiPriority w:val="99"/>
    <w:rsid w:val="00373A32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Default">
    <w:name w:val="Default"/>
    <w:rsid w:val="00373A3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ru-RU"/>
      <w14:ligatures w14:val="none"/>
    </w:rPr>
  </w:style>
  <w:style w:type="table" w:styleId="af">
    <w:name w:val="Table Grid"/>
    <w:basedOn w:val="a1"/>
    <w:unhideWhenUsed/>
    <w:rsid w:val="00373A3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rsid w:val="00373A32"/>
    <w:pPr>
      <w:jc w:val="both"/>
    </w:pPr>
    <w:rPr>
      <w:szCs w:val="20"/>
    </w:rPr>
  </w:style>
  <w:style w:type="character" w:customStyle="1" w:styleId="af1">
    <w:name w:val="Основной текст Знак"/>
    <w:basedOn w:val="a0"/>
    <w:link w:val="af0"/>
    <w:uiPriority w:val="99"/>
    <w:rsid w:val="00373A32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73A32"/>
    <w:rPr>
      <w:color w:val="605E5C"/>
      <w:shd w:val="clear" w:color="auto" w:fill="E1DFDD"/>
    </w:rPr>
  </w:style>
  <w:style w:type="paragraph" w:styleId="af2">
    <w:name w:val="Normal (Web)"/>
    <w:basedOn w:val="a"/>
    <w:uiPriority w:val="99"/>
    <w:unhideWhenUsed/>
    <w:rsid w:val="00373A32"/>
    <w:pPr>
      <w:spacing w:before="100" w:beforeAutospacing="1" w:after="100" w:afterAutospacing="1"/>
    </w:pPr>
  </w:style>
  <w:style w:type="paragraph" w:styleId="af3">
    <w:name w:val="Plain Text"/>
    <w:basedOn w:val="a"/>
    <w:link w:val="af4"/>
    <w:rsid w:val="00373A32"/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373A32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373A3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73A32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FontStyle271">
    <w:name w:val="Font Style271"/>
    <w:basedOn w:val="a0"/>
    <w:rsid w:val="00373A32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6">
    <w:name w:val="Style16"/>
    <w:basedOn w:val="a"/>
    <w:rsid w:val="00373A32"/>
    <w:pPr>
      <w:widowControl w:val="0"/>
      <w:autoSpaceDE w:val="0"/>
      <w:autoSpaceDN w:val="0"/>
      <w:adjustRightInd w:val="0"/>
      <w:jc w:val="right"/>
    </w:pPr>
  </w:style>
  <w:style w:type="paragraph" w:customStyle="1" w:styleId="12">
    <w:name w:val="Абзац списка1"/>
    <w:basedOn w:val="a"/>
    <w:rsid w:val="00373A3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3">
    <w:name w:val="Абзац списка2"/>
    <w:basedOn w:val="a"/>
    <w:rsid w:val="00373A3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7">
    <w:name w:val="header"/>
    <w:basedOn w:val="a"/>
    <w:link w:val="af8"/>
    <w:uiPriority w:val="99"/>
    <w:unhideWhenUsed/>
    <w:rsid w:val="00373A32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8">
    <w:name w:val="Верхний колонтитул Знак"/>
    <w:basedOn w:val="a0"/>
    <w:link w:val="af7"/>
    <w:uiPriority w:val="99"/>
    <w:rsid w:val="00373A32"/>
    <w:rPr>
      <w:rFonts w:eastAsiaTheme="minorEastAsia"/>
      <w:kern w:val="0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373A32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a">
    <w:name w:val="Нижний колонтитул Знак"/>
    <w:basedOn w:val="a0"/>
    <w:link w:val="af9"/>
    <w:uiPriority w:val="99"/>
    <w:rsid w:val="00373A32"/>
    <w:rPr>
      <w:rFonts w:eastAsiaTheme="minorEastAsia"/>
      <w:kern w:val="0"/>
      <w:lang w:eastAsia="ru-RU"/>
      <w14:ligatures w14:val="none"/>
    </w:rPr>
  </w:style>
  <w:style w:type="paragraph" w:styleId="afb">
    <w:name w:val="List"/>
    <w:basedOn w:val="a"/>
    <w:uiPriority w:val="99"/>
    <w:unhideWhenUsed/>
    <w:rsid w:val="00373A32"/>
    <w:pPr>
      <w:spacing w:after="200" w:line="276" w:lineRule="auto"/>
      <w:ind w:left="283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4">
    <w:name w:val="List 2"/>
    <w:basedOn w:val="a"/>
    <w:uiPriority w:val="99"/>
    <w:unhideWhenUsed/>
    <w:rsid w:val="00373A32"/>
    <w:pPr>
      <w:spacing w:after="200" w:line="276" w:lineRule="auto"/>
      <w:ind w:left="566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c">
    <w:name w:val="List Continue"/>
    <w:basedOn w:val="a"/>
    <w:uiPriority w:val="99"/>
    <w:unhideWhenUsed/>
    <w:rsid w:val="00373A32"/>
    <w:pPr>
      <w:spacing w:after="120" w:line="276" w:lineRule="auto"/>
      <w:ind w:left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5">
    <w:name w:val="List Continue 2"/>
    <w:basedOn w:val="a"/>
    <w:uiPriority w:val="99"/>
    <w:unhideWhenUsed/>
    <w:rsid w:val="00373A32"/>
    <w:pPr>
      <w:spacing w:after="120" w:line="276" w:lineRule="auto"/>
      <w:ind w:left="566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d">
    <w:name w:val="Body Text First Indent"/>
    <w:basedOn w:val="af0"/>
    <w:link w:val="afe"/>
    <w:uiPriority w:val="99"/>
    <w:unhideWhenUsed/>
    <w:rsid w:val="00373A32"/>
    <w:pPr>
      <w:spacing w:after="200" w:line="276" w:lineRule="auto"/>
      <w:ind w:firstLine="36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e">
    <w:name w:val="Красная строка Знак"/>
    <w:basedOn w:val="af1"/>
    <w:link w:val="afd"/>
    <w:uiPriority w:val="99"/>
    <w:rsid w:val="00373A32"/>
    <w:rPr>
      <w:rFonts w:ascii="Times New Roman" w:eastAsiaTheme="minorEastAsia" w:hAnsi="Times New Roman" w:cs="Times New Roman"/>
      <w:kern w:val="0"/>
      <w:sz w:val="24"/>
      <w:szCs w:val="20"/>
      <w:lang w:eastAsia="ru-RU"/>
      <w14:ligatures w14:val="none"/>
    </w:rPr>
  </w:style>
  <w:style w:type="paragraph" w:styleId="aff">
    <w:name w:val="Body Text Indent"/>
    <w:basedOn w:val="a"/>
    <w:link w:val="aff0"/>
    <w:uiPriority w:val="99"/>
    <w:semiHidden/>
    <w:unhideWhenUsed/>
    <w:rsid w:val="00373A32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373A32"/>
    <w:rPr>
      <w:rFonts w:eastAsiaTheme="minorEastAsia"/>
      <w:kern w:val="0"/>
      <w:lang w:eastAsia="ru-RU"/>
      <w14:ligatures w14:val="none"/>
    </w:rPr>
  </w:style>
  <w:style w:type="paragraph" w:styleId="26">
    <w:name w:val="Body Text First Indent 2"/>
    <w:basedOn w:val="aff"/>
    <w:link w:val="27"/>
    <w:uiPriority w:val="99"/>
    <w:unhideWhenUsed/>
    <w:rsid w:val="00373A32"/>
    <w:pPr>
      <w:spacing w:after="200"/>
      <w:ind w:left="360" w:firstLine="360"/>
    </w:pPr>
  </w:style>
  <w:style w:type="character" w:customStyle="1" w:styleId="27">
    <w:name w:val="Красная строка 2 Знак"/>
    <w:basedOn w:val="aff0"/>
    <w:link w:val="26"/>
    <w:uiPriority w:val="99"/>
    <w:rsid w:val="00373A32"/>
    <w:rPr>
      <w:rFonts w:eastAsiaTheme="minorEastAsia"/>
      <w:kern w:val="0"/>
      <w:lang w:eastAsia="ru-RU"/>
      <w14:ligatures w14:val="none"/>
    </w:rPr>
  </w:style>
  <w:style w:type="character" w:customStyle="1" w:styleId="28">
    <w:name w:val="Неразрешенное упоминание2"/>
    <w:basedOn w:val="a0"/>
    <w:uiPriority w:val="99"/>
    <w:semiHidden/>
    <w:unhideWhenUsed/>
    <w:rsid w:val="00373A32"/>
    <w:rPr>
      <w:color w:val="605E5C"/>
      <w:shd w:val="clear" w:color="auto" w:fill="E1DFDD"/>
    </w:rPr>
  </w:style>
  <w:style w:type="paragraph" w:styleId="31">
    <w:name w:val="Body Text 3"/>
    <w:basedOn w:val="a"/>
    <w:link w:val="32"/>
    <w:unhideWhenUsed/>
    <w:rsid w:val="00373A3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73A32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71">
    <w:name w:val="Стиль 7"/>
    <w:basedOn w:val="ad"/>
    <w:link w:val="72"/>
    <w:rsid w:val="00373A32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2">
    <w:name w:val="Стиль 7 Знак"/>
    <w:link w:val="71"/>
    <w:rsid w:val="00373A3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f1">
    <w:name w:val="annotation reference"/>
    <w:basedOn w:val="a0"/>
    <w:uiPriority w:val="99"/>
    <w:semiHidden/>
    <w:unhideWhenUsed/>
    <w:rsid w:val="00373A32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373A32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373A32"/>
    <w:rPr>
      <w:rFonts w:eastAsiaTheme="minorEastAsia"/>
      <w:kern w:val="0"/>
      <w:sz w:val="20"/>
      <w:szCs w:val="20"/>
      <w:lang w:eastAsia="ru-RU"/>
      <w14:ligatures w14:val="none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373A32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373A32"/>
    <w:rPr>
      <w:rFonts w:eastAsiaTheme="minorEastAsia"/>
      <w:b/>
      <w:bCs/>
      <w:kern w:val="0"/>
      <w:sz w:val="20"/>
      <w:szCs w:val="20"/>
      <w:lang w:eastAsia="ru-RU"/>
      <w14:ligatures w14:val="none"/>
    </w:rPr>
  </w:style>
  <w:style w:type="character" w:styleId="aff6">
    <w:name w:val="FollowedHyperlink"/>
    <w:basedOn w:val="a0"/>
    <w:uiPriority w:val="99"/>
    <w:semiHidden/>
    <w:unhideWhenUsed/>
    <w:rsid w:val="00373A32"/>
    <w:rPr>
      <w:color w:val="954F72" w:themeColor="followedHyperlink"/>
      <w:u w:val="single"/>
    </w:rPr>
  </w:style>
  <w:style w:type="character" w:customStyle="1" w:styleId="FontStyle32">
    <w:name w:val="Font Style32"/>
    <w:uiPriority w:val="99"/>
    <w:rsid w:val="00373A32"/>
    <w:rPr>
      <w:rFonts w:ascii="Times New Roman" w:hAnsi="Times New Roman" w:cs="Times New Roman" w:hint="default"/>
      <w:sz w:val="22"/>
      <w:szCs w:val="22"/>
    </w:rPr>
  </w:style>
  <w:style w:type="paragraph" w:customStyle="1" w:styleId="docdata">
    <w:name w:val="docdata"/>
    <w:aliases w:val="docy,v5,184481,bqiaagaaeyqcaaagiaiaaaojrwiabrbqagaaaaaaaaaaaaaaaaaaaaaaaaaaaaaaaaaaaaaaaaaaaaaaaaaaaaaaaaaaaaaaaaaaaaaaaaaaaaaaaaaaaaaaaaaaaaaaaaaaaaaaaaaaaaaaaaaaaaaaaaaaaaaaaaaaaaaaaaaaaaaaaaaaaaaaaaaaaaaaaaaaaaaaaaaaaaaaaaaaaaaaaaaaaaaaaaaaaa"/>
    <w:basedOn w:val="a"/>
    <w:rsid w:val="00373A32"/>
    <w:pPr>
      <w:spacing w:before="100" w:beforeAutospacing="1" w:after="100" w:afterAutospacing="1"/>
    </w:pPr>
  </w:style>
  <w:style w:type="paragraph" w:customStyle="1" w:styleId="productsku">
    <w:name w:val="product_sku"/>
    <w:basedOn w:val="a"/>
    <w:rsid w:val="00373A32"/>
    <w:pPr>
      <w:spacing w:before="100" w:beforeAutospacing="1" w:after="100" w:afterAutospacing="1"/>
    </w:pPr>
  </w:style>
  <w:style w:type="character" w:customStyle="1" w:styleId="text">
    <w:name w:val="text"/>
    <w:basedOn w:val="a0"/>
    <w:rsid w:val="00373A32"/>
  </w:style>
  <w:style w:type="paragraph" w:customStyle="1" w:styleId="productinfos">
    <w:name w:val="product_infos"/>
    <w:basedOn w:val="a"/>
    <w:rsid w:val="00373A32"/>
    <w:pPr>
      <w:spacing w:before="100" w:beforeAutospacing="1" w:after="100" w:afterAutospacing="1"/>
    </w:pPr>
  </w:style>
  <w:style w:type="character" w:customStyle="1" w:styleId="productyearprint">
    <w:name w:val="product_yearprint"/>
    <w:basedOn w:val="a0"/>
    <w:rsid w:val="00373A32"/>
  </w:style>
  <w:style w:type="character" w:styleId="aff7">
    <w:name w:val="Strong"/>
    <w:basedOn w:val="a0"/>
    <w:uiPriority w:val="22"/>
    <w:qFormat/>
    <w:rsid w:val="00373A32"/>
    <w:rPr>
      <w:b/>
      <w:bCs/>
    </w:rPr>
  </w:style>
  <w:style w:type="character" w:customStyle="1" w:styleId="productpages">
    <w:name w:val="product_pages"/>
    <w:basedOn w:val="a0"/>
    <w:rsid w:val="00373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entlibrary.ru/ru/book/ISBN9785970494585.html" TargetMode="External"/><Relationship Id="rId13" Type="http://schemas.openxmlformats.org/officeDocument/2006/relationships/hyperlink" Target="https://edu.nsmu.ru/course/view.php?id=1941" TargetMode="External"/><Relationship Id="rId18" Type="http://schemas.openxmlformats.org/officeDocument/2006/relationships/hyperlink" Target="http://el.nsmu.ru/elib/4155" TargetMode="External"/><Relationship Id="rId26" Type="http://schemas.openxmlformats.org/officeDocument/2006/relationships/hyperlink" Target="https://cr.minzdrav.gov.ru/rubricator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ndocrincentr.ru" TargetMode="External"/><Relationship Id="rId7" Type="http://schemas.openxmlformats.org/officeDocument/2006/relationships/hyperlink" Target="https://edu.nsmu.ru/course/view.php?id=1941" TargetMode="External"/><Relationship Id="rId12" Type="http://schemas.openxmlformats.org/officeDocument/2006/relationships/hyperlink" Target="https://www.studentlibrary.ru/ru/book/ISBN9785970494585.html" TargetMode="External"/><Relationship Id="rId17" Type="http://schemas.openxmlformats.org/officeDocument/2006/relationships/hyperlink" Target="https://www.studentlibrary.ru/ru/book/ISBN9785970494585.html" TargetMode="External"/><Relationship Id="rId25" Type="http://schemas.openxmlformats.org/officeDocument/2006/relationships/hyperlink" Target="https://cr.minzdrav.gov.ru/rubricator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u.nsmu.ru/course/view.php?id=1941" TargetMode="External"/><Relationship Id="rId20" Type="http://schemas.openxmlformats.org/officeDocument/2006/relationships/hyperlink" Target="https://edu.nsmu.ru/course/view.php?id=194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.minzdrav.gov.ru/rubricator" TargetMode="External"/><Relationship Id="rId11" Type="http://schemas.openxmlformats.org/officeDocument/2006/relationships/hyperlink" Target="https://edu.nsmu.ru/course/view.php?id=1941" TargetMode="External"/><Relationship Id="rId24" Type="http://schemas.openxmlformats.org/officeDocument/2006/relationships/hyperlink" Target="http://el.nsmu.ru/elib/4155" TargetMode="External"/><Relationship Id="rId5" Type="http://schemas.openxmlformats.org/officeDocument/2006/relationships/hyperlink" Target="https://www.studentlibrary.ru/ru/book/ISBN9785970494585.html" TargetMode="External"/><Relationship Id="rId15" Type="http://schemas.openxmlformats.org/officeDocument/2006/relationships/hyperlink" Target="https://www.studentlibrary.ru/ru/book/ISBN9785970494592.html" TargetMode="External"/><Relationship Id="rId23" Type="http://schemas.openxmlformats.org/officeDocument/2006/relationships/hyperlink" Target="https://www.studentlibrary.ru/ru/book/ISBN9785970494592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cr.minzdrav.gov.ru/rubricator" TargetMode="External"/><Relationship Id="rId19" Type="http://schemas.openxmlformats.org/officeDocument/2006/relationships/hyperlink" Target="https://cr.minzdrav.gov.ru/rubricato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ru/book/ISBN9785970494592.html" TargetMode="External"/><Relationship Id="rId14" Type="http://schemas.openxmlformats.org/officeDocument/2006/relationships/hyperlink" Target="https://www.studentlibrary.ru/ru/book/ISBN9785970494585.html" TargetMode="External"/><Relationship Id="rId22" Type="http://schemas.openxmlformats.org/officeDocument/2006/relationships/hyperlink" Target="https://www.studentlibrary.ru/ru/book/ISBN9785970494585.html" TargetMode="External"/><Relationship Id="rId27" Type="http://schemas.openxmlformats.org/officeDocument/2006/relationships/hyperlink" Target="https://edu.nsmu.ru/course/view.php?id=19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9773</Words>
  <Characters>55712</Characters>
  <Application>Microsoft Office Word</Application>
  <DocSecurity>0</DocSecurity>
  <Lines>464</Lines>
  <Paragraphs>130</Paragraphs>
  <ScaleCrop>false</ScaleCrop>
  <Company/>
  <LinksUpToDate>false</LinksUpToDate>
  <CharactersWithSpaces>65355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3</cp:revision>
  <dcterms:created xsi:type="dcterms:W3CDTF">2026-09-30T14:56:00Z</dcterms:created>
  <dcterms:modified xsi:type="dcterms:W3CDTF">2026-09-30T14:58:00Z</dcterms:modified>
</cp:coreProperties>
</file>